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2bf8920d27748e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5" w:type="dxa"/>
        <w:tblInd w:w="-397" w:type="dxa"/>
        <w:tblLayout w:type="fixed"/>
        <w:tblLook w:val="0000" w:firstRow="0" w:lastRow="0" w:firstColumn="0" w:lastColumn="0" w:noHBand="0" w:noVBand="0"/>
      </w:tblPr>
      <w:tblGrid>
        <w:gridCol w:w="4705"/>
        <w:gridCol w:w="5460"/>
      </w:tblGrid>
      <w:tr w:rsidR="00BA20BD" w:rsidRPr="00831EE9" w:rsidTr="000356BA">
        <w:tblPrEx>
          <w:tblCellMar>
            <w:top w:w="0" w:type="dxa"/>
            <w:bottom w:w="0" w:type="dxa"/>
          </w:tblCellMar>
        </w:tblPrEx>
        <w:trPr>
          <w:trHeight w:val="1251"/>
        </w:trPr>
        <w:tc>
          <w:tcPr>
            <w:tcW w:w="4705" w:type="dxa"/>
          </w:tcPr>
          <w:p w:rsidR="00BA20BD" w:rsidRPr="00C46B2E" w:rsidRDefault="00BA20BD" w:rsidP="000356BA">
            <w:pPr>
              <w:keepNext/>
              <w:spacing w:before="40"/>
              <w:jc w:val="center"/>
              <w:outlineLvl w:val="2"/>
              <w:rPr>
                <w:rFonts w:ascii="Times New Roman" w:hAnsi="Times New Roman"/>
                <w:b w:val="0"/>
              </w:rPr>
            </w:pPr>
            <w:bookmarkStart w:id="0" w:name="_GoBack"/>
            <w:bookmarkEnd w:id="0"/>
            <w:r>
              <w:rPr>
                <w:rFonts w:ascii="Times New Roman" w:hAnsi="Times New Roman"/>
                <w:b w:val="0"/>
              </w:rPr>
              <w:t>TỔNG CÔNG TY SÔNG ĐÀ</w:t>
            </w:r>
          </w:p>
          <w:p w:rsidR="00BA20BD" w:rsidRPr="008D53E8" w:rsidRDefault="00BA20BD" w:rsidP="000356BA">
            <w:pPr>
              <w:keepNext/>
              <w:spacing w:before="40"/>
              <w:jc w:val="center"/>
              <w:outlineLvl w:val="2"/>
              <w:rPr>
                <w:rFonts w:ascii="Times New Roman" w:hAnsi="Times New Roman"/>
              </w:rPr>
            </w:pPr>
            <w:r w:rsidRPr="008D53E8">
              <w:rPr>
                <w:rFonts w:ascii="Times New Roman" w:hAnsi="Times New Roman"/>
              </w:rPr>
              <w:t>CÔNG TY CP ĐTXD &amp; PTĐT SÔNG ĐÀ</w:t>
            </w:r>
          </w:p>
          <w:p w:rsidR="00BA20BD" w:rsidRDefault="00122BB7" w:rsidP="000356BA">
            <w:pPr>
              <w:jc w:val="center"/>
              <w:rPr>
                <w:rFonts w:ascii="Times New Roman" w:hAnsi="Times New Roman"/>
                <w:b w:val="0"/>
                <w:bCs/>
                <w:sz w:val="26"/>
                <w:szCs w:val="26"/>
              </w:rPr>
            </w:pPr>
            <w:r>
              <w:rPr>
                <w:rFonts w:ascii="Times New Roman" w:hAnsi="Times New Roman"/>
                <w:b w:val="0"/>
                <w:bCs/>
                <w:noProof/>
                <w:sz w:val="25"/>
                <w:szCs w:val="25"/>
              </w:rPr>
              <mc:AlternateContent>
                <mc:Choice Requires="wps">
                  <w:drawing>
                    <wp:anchor distT="0" distB="0" distL="114300" distR="114300" simplePos="0" relativeHeight="251658240" behindDoc="0" locked="0" layoutInCell="1" allowOverlap="1">
                      <wp:simplePos x="0" y="0"/>
                      <wp:positionH relativeFrom="column">
                        <wp:posOffset>936625</wp:posOffset>
                      </wp:positionH>
                      <wp:positionV relativeFrom="paragraph">
                        <wp:posOffset>47625</wp:posOffset>
                      </wp:positionV>
                      <wp:extent cx="1071245" cy="0"/>
                      <wp:effectExtent l="12700" t="9525" r="1143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3.75pt" to="158.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jZ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"/>
                  </w:pict>
                </mc:Fallback>
              </mc:AlternateContent>
            </w:r>
          </w:p>
          <w:p w:rsidR="00BA20BD" w:rsidRPr="00D36833" w:rsidRDefault="00BA20BD" w:rsidP="000356BA">
            <w:pPr>
              <w:jc w:val="center"/>
              <w:rPr>
                <w:rFonts w:ascii="Times New Roman" w:hAnsi="Times New Roman"/>
                <w:b w:val="0"/>
                <w:bCs/>
                <w:sz w:val="26"/>
                <w:szCs w:val="26"/>
              </w:rPr>
            </w:pPr>
            <w:r w:rsidRPr="00D36833">
              <w:rPr>
                <w:rFonts w:ascii="Times New Roman" w:hAnsi="Times New Roman"/>
                <w:b w:val="0"/>
                <w:bCs/>
                <w:sz w:val="26"/>
                <w:szCs w:val="26"/>
              </w:rPr>
              <w:t>Số:   01/BC-HĐQT</w:t>
            </w:r>
          </w:p>
          <w:p w:rsidR="00BA20BD" w:rsidRPr="003828DC" w:rsidRDefault="00BA20BD" w:rsidP="000356BA">
            <w:pPr>
              <w:jc w:val="center"/>
              <w:rPr>
                <w:rFonts w:ascii="Times New Roman" w:hAnsi="Times New Roman"/>
                <w:b w:val="0"/>
                <w:bCs/>
                <w:sz w:val="26"/>
                <w:szCs w:val="26"/>
              </w:rPr>
            </w:pPr>
          </w:p>
        </w:tc>
        <w:tc>
          <w:tcPr>
            <w:tcW w:w="5460" w:type="dxa"/>
          </w:tcPr>
          <w:p w:rsidR="00BA20BD" w:rsidRPr="00831EE9" w:rsidRDefault="00BA20BD" w:rsidP="000356BA">
            <w:pPr>
              <w:keepNext/>
              <w:spacing w:before="40"/>
              <w:jc w:val="center"/>
              <w:outlineLvl w:val="2"/>
              <w:rPr>
                <w:rFonts w:ascii="Times New Roman" w:hAnsi="Times New Roman"/>
                <w:bCs/>
                <w:sz w:val="25"/>
                <w:szCs w:val="25"/>
              </w:rPr>
            </w:pPr>
            <w:r w:rsidRPr="00831EE9">
              <w:rPr>
                <w:rFonts w:ascii="Times New Roman" w:hAnsi="Times New Roman"/>
                <w:bCs/>
                <w:sz w:val="25"/>
                <w:szCs w:val="25"/>
              </w:rPr>
              <w:t xml:space="preserve">CỘNG HOÀ XÃ HỘI CHỦ NGHĨA VIỆT </w:t>
            </w:r>
            <w:smartTag w:uri="urn:schemas-microsoft-com:office:smarttags" w:element="place">
              <w:smartTag w:uri="urn:schemas-microsoft-com:office:smarttags" w:element="country-region">
                <w:r w:rsidRPr="00831EE9">
                  <w:rPr>
                    <w:rFonts w:ascii="Times New Roman" w:hAnsi="Times New Roman"/>
                    <w:bCs/>
                    <w:sz w:val="25"/>
                    <w:szCs w:val="25"/>
                  </w:rPr>
                  <w:t>NAM</w:t>
                </w:r>
              </w:smartTag>
            </w:smartTag>
          </w:p>
          <w:p w:rsidR="00BA20BD" w:rsidRPr="00831EE9" w:rsidRDefault="00BA20BD" w:rsidP="000356BA">
            <w:pPr>
              <w:jc w:val="center"/>
              <w:rPr>
                <w:rFonts w:ascii="Times New Roman" w:hAnsi="Times New Roman"/>
                <w:bCs/>
                <w:sz w:val="26"/>
                <w:szCs w:val="26"/>
              </w:rPr>
            </w:pPr>
            <w:r w:rsidRPr="00831EE9">
              <w:rPr>
                <w:rFonts w:ascii="Times New Roman" w:hAnsi="Times New Roman"/>
                <w:bCs/>
                <w:sz w:val="26"/>
                <w:szCs w:val="26"/>
              </w:rPr>
              <w:t>Độc lập - Tự do - Hạnh phúc</w:t>
            </w:r>
          </w:p>
          <w:p w:rsidR="00BA20BD" w:rsidRPr="003F0BD0" w:rsidRDefault="00122BB7" w:rsidP="000356BA">
            <w:pPr>
              <w:jc w:val="center"/>
              <w:rPr>
                <w:rFonts w:ascii="Times New Roman" w:hAnsi="Times New Roman"/>
                <w:b w:val="0"/>
                <w:sz w:val="20"/>
                <w:szCs w:val="20"/>
              </w:rPr>
            </w:pPr>
            <w:r>
              <w:rPr>
                <w:rFonts w:ascii="Arial" w:hAnsi="Arial" w:cs="Arial"/>
                <w:b w:val="0"/>
                <w:noProof/>
              </w:rPr>
              <mc:AlternateContent>
                <mc:Choice Requires="wps">
                  <w:drawing>
                    <wp:anchor distT="0" distB="0" distL="114300" distR="114300" simplePos="0" relativeHeight="251657216" behindDoc="0" locked="0" layoutInCell="1" allowOverlap="1">
                      <wp:simplePos x="0" y="0"/>
                      <wp:positionH relativeFrom="column">
                        <wp:posOffset>704215</wp:posOffset>
                      </wp:positionH>
                      <wp:positionV relativeFrom="paragraph">
                        <wp:posOffset>26035</wp:posOffset>
                      </wp:positionV>
                      <wp:extent cx="1989455" cy="0"/>
                      <wp:effectExtent l="8890" t="6985" r="1143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2.05pt" to="212.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6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"/>
                  </w:pict>
                </mc:Fallback>
              </mc:AlternateContent>
            </w:r>
          </w:p>
          <w:p w:rsidR="00BA20BD" w:rsidRPr="00D36833" w:rsidRDefault="00BA20BD" w:rsidP="00DE0FAD">
            <w:pPr>
              <w:jc w:val="right"/>
              <w:rPr>
                <w:rFonts w:ascii="Times New Roman" w:hAnsi="Times New Roman"/>
                <w:b w:val="0"/>
                <w:i/>
                <w:iCs/>
                <w:sz w:val="26"/>
                <w:szCs w:val="26"/>
              </w:rPr>
            </w:pPr>
            <w:r w:rsidRPr="00D36833">
              <w:rPr>
                <w:rFonts w:ascii="Times New Roman" w:hAnsi="Times New Roman"/>
                <w:b w:val="0"/>
                <w:i/>
                <w:iCs/>
                <w:sz w:val="26"/>
                <w:szCs w:val="26"/>
              </w:rPr>
              <w:t xml:space="preserve">Hà Nội, ngày </w:t>
            </w:r>
            <w:r w:rsidR="00B97580">
              <w:rPr>
                <w:rFonts w:ascii="Times New Roman" w:hAnsi="Times New Roman"/>
                <w:b w:val="0"/>
                <w:i/>
                <w:iCs/>
                <w:sz w:val="26"/>
                <w:szCs w:val="26"/>
              </w:rPr>
              <w:t>1</w:t>
            </w:r>
            <w:r w:rsidR="00DE0FAD">
              <w:rPr>
                <w:rFonts w:ascii="Times New Roman" w:hAnsi="Times New Roman"/>
                <w:b w:val="0"/>
                <w:i/>
                <w:iCs/>
                <w:sz w:val="26"/>
                <w:szCs w:val="26"/>
              </w:rPr>
              <w:t>5</w:t>
            </w:r>
            <w:r w:rsidRPr="00D36833">
              <w:rPr>
                <w:rFonts w:ascii="Times New Roman" w:hAnsi="Times New Roman"/>
                <w:b w:val="0"/>
                <w:i/>
                <w:iCs/>
                <w:sz w:val="26"/>
                <w:szCs w:val="26"/>
              </w:rPr>
              <w:t xml:space="preserve"> tháng </w:t>
            </w:r>
            <w:r>
              <w:rPr>
                <w:rFonts w:ascii="Times New Roman" w:hAnsi="Times New Roman"/>
                <w:b w:val="0"/>
                <w:i/>
                <w:iCs/>
                <w:sz w:val="26"/>
                <w:szCs w:val="26"/>
              </w:rPr>
              <w:t xml:space="preserve">7 </w:t>
            </w:r>
            <w:r w:rsidRPr="00D36833">
              <w:rPr>
                <w:rFonts w:ascii="Times New Roman" w:hAnsi="Times New Roman"/>
                <w:b w:val="0"/>
                <w:i/>
                <w:iCs/>
                <w:sz w:val="26"/>
                <w:szCs w:val="26"/>
              </w:rPr>
              <w:t xml:space="preserve"> năm 201</w:t>
            </w:r>
            <w:r w:rsidR="000356BA">
              <w:rPr>
                <w:rFonts w:ascii="Times New Roman" w:hAnsi="Times New Roman"/>
                <w:b w:val="0"/>
                <w:i/>
                <w:iCs/>
                <w:sz w:val="26"/>
                <w:szCs w:val="26"/>
              </w:rPr>
              <w:t>6</w:t>
            </w:r>
          </w:p>
        </w:tc>
      </w:tr>
    </w:tbl>
    <w:p w:rsidR="00BA20BD" w:rsidRDefault="00BA20BD" w:rsidP="00BA20BD">
      <w:pPr>
        <w:jc w:val="center"/>
        <w:rPr>
          <w:rFonts w:ascii="Times New Roman" w:hAnsi="Times New Roman"/>
          <w:sz w:val="28"/>
          <w:szCs w:val="28"/>
        </w:rPr>
      </w:pPr>
    </w:p>
    <w:p w:rsidR="00BA20BD" w:rsidRPr="00E5254E" w:rsidRDefault="00BA20BD" w:rsidP="00BA20BD">
      <w:pPr>
        <w:jc w:val="center"/>
        <w:rPr>
          <w:rFonts w:ascii="Times New Roman" w:hAnsi="Times New Roman"/>
          <w:sz w:val="28"/>
          <w:szCs w:val="28"/>
        </w:rPr>
      </w:pPr>
      <w:r w:rsidRPr="00E5254E">
        <w:rPr>
          <w:rFonts w:ascii="Times New Roman" w:hAnsi="Times New Roman"/>
          <w:sz w:val="28"/>
          <w:szCs w:val="28"/>
        </w:rPr>
        <w:t>BÁO CÁO TÌNH HÌNH QUẢN TRỊ CÔNG TY</w:t>
      </w:r>
    </w:p>
    <w:p w:rsidR="00BA20BD" w:rsidRPr="00E5254E" w:rsidRDefault="00BA20BD" w:rsidP="00BA20BD">
      <w:pPr>
        <w:jc w:val="center"/>
        <w:rPr>
          <w:rFonts w:ascii="Times New Roman" w:hAnsi="Times New Roman"/>
          <w:sz w:val="28"/>
          <w:szCs w:val="28"/>
        </w:rPr>
      </w:pPr>
      <w:r>
        <w:rPr>
          <w:rFonts w:ascii="Times New Roman" w:hAnsi="Times New Roman"/>
          <w:sz w:val="28"/>
          <w:szCs w:val="28"/>
        </w:rPr>
        <w:t xml:space="preserve">(6 tháng đầu năm </w:t>
      </w:r>
      <w:r w:rsidRPr="00E5254E">
        <w:rPr>
          <w:rFonts w:ascii="Times New Roman" w:hAnsi="Times New Roman"/>
          <w:sz w:val="28"/>
          <w:szCs w:val="28"/>
        </w:rPr>
        <w:t>201</w:t>
      </w:r>
      <w:r w:rsidR="000356BA">
        <w:rPr>
          <w:rFonts w:ascii="Times New Roman" w:hAnsi="Times New Roman"/>
          <w:sz w:val="28"/>
          <w:szCs w:val="28"/>
        </w:rPr>
        <w:t>6</w:t>
      </w:r>
      <w:r w:rsidRPr="00E5254E">
        <w:rPr>
          <w:rFonts w:ascii="Times New Roman" w:hAnsi="Times New Roman"/>
          <w:sz w:val="28"/>
          <w:szCs w:val="28"/>
        </w:rPr>
        <w:t>)</w:t>
      </w:r>
    </w:p>
    <w:p w:rsidR="00BA20BD" w:rsidRPr="00D36833" w:rsidRDefault="00BA20BD" w:rsidP="00BA20BD">
      <w:pPr>
        <w:ind w:left="1440"/>
        <w:rPr>
          <w:rFonts w:ascii="Times New Roman" w:hAnsi="Times New Roman"/>
          <w:sz w:val="26"/>
          <w:szCs w:val="26"/>
        </w:rPr>
      </w:pPr>
    </w:p>
    <w:p w:rsidR="00BA20BD" w:rsidRPr="00D36833" w:rsidRDefault="00BA20BD" w:rsidP="00BA20BD">
      <w:pPr>
        <w:ind w:left="720" w:firstLine="720"/>
        <w:rPr>
          <w:rFonts w:ascii="Times New Roman" w:hAnsi="Times New Roman"/>
          <w:sz w:val="26"/>
          <w:szCs w:val="26"/>
        </w:rPr>
      </w:pPr>
      <w:r w:rsidRPr="00D36833">
        <w:rPr>
          <w:rFonts w:ascii="Times New Roman" w:hAnsi="Times New Roman"/>
          <w:sz w:val="26"/>
          <w:szCs w:val="26"/>
        </w:rPr>
        <w:t xml:space="preserve">Kính gửi: </w:t>
      </w:r>
      <w:r w:rsidRPr="00D36833">
        <w:rPr>
          <w:rFonts w:ascii="Times New Roman" w:hAnsi="Times New Roman"/>
          <w:sz w:val="26"/>
          <w:szCs w:val="26"/>
        </w:rPr>
        <w:tab/>
        <w:t>- Ủy ban chứng khoán Nhà nước</w:t>
      </w:r>
    </w:p>
    <w:p w:rsidR="00BA20BD" w:rsidRPr="00D36833" w:rsidRDefault="00BA20BD" w:rsidP="00BA20BD">
      <w:pPr>
        <w:spacing w:before="120"/>
        <w:ind w:left="720" w:firstLine="720"/>
        <w:rPr>
          <w:rFonts w:ascii="Times New Roman" w:hAnsi="Times New Roman"/>
          <w:sz w:val="26"/>
          <w:szCs w:val="26"/>
        </w:rPr>
      </w:pPr>
      <w:r w:rsidRPr="00D36833">
        <w:rPr>
          <w:rFonts w:ascii="Times New Roman" w:hAnsi="Times New Roman"/>
          <w:sz w:val="26"/>
          <w:szCs w:val="26"/>
        </w:rPr>
        <w:tab/>
      </w:r>
      <w:r w:rsidRPr="00D36833">
        <w:rPr>
          <w:rFonts w:ascii="Times New Roman" w:hAnsi="Times New Roman"/>
          <w:sz w:val="26"/>
          <w:szCs w:val="26"/>
        </w:rPr>
        <w:tab/>
        <w:t>- Sở Giao dịch Chứng khoán Hà Nội</w:t>
      </w:r>
    </w:p>
    <w:p w:rsidR="00BA20BD" w:rsidRDefault="00BA20BD" w:rsidP="00BA20BD">
      <w:pPr>
        <w:ind w:left="720" w:firstLine="720"/>
        <w:rPr>
          <w:rFonts w:ascii="Times New Roman" w:hAnsi="Times New Roman"/>
          <w:sz w:val="28"/>
          <w:szCs w:val="28"/>
        </w:rPr>
      </w:pPr>
    </w:p>
    <w:p w:rsidR="00BA20BD" w:rsidRPr="00D36833" w:rsidRDefault="00BA20BD" w:rsidP="007D1C7E">
      <w:pPr>
        <w:numPr>
          <w:ilvl w:val="0"/>
          <w:numId w:val="1"/>
        </w:numPr>
        <w:tabs>
          <w:tab w:val="left" w:pos="540"/>
        </w:tabs>
        <w:spacing w:line="400" w:lineRule="exact"/>
        <w:ind w:left="540" w:hanging="540"/>
        <w:rPr>
          <w:rFonts w:ascii="Times New Roman" w:hAnsi="Times New Roman"/>
          <w:b w:val="0"/>
          <w:sz w:val="26"/>
          <w:szCs w:val="26"/>
        </w:rPr>
      </w:pPr>
      <w:r w:rsidRPr="00D36833">
        <w:rPr>
          <w:rFonts w:ascii="Times New Roman" w:hAnsi="Times New Roman"/>
          <w:b w:val="0"/>
          <w:sz w:val="26"/>
          <w:szCs w:val="26"/>
        </w:rPr>
        <w:t>Tên công ty: Công ty cổ phần đầu tư xây dựng và phát triển Đô thị Sông Đà</w:t>
      </w:r>
    </w:p>
    <w:p w:rsidR="00BA20BD" w:rsidRPr="00D36833" w:rsidRDefault="00BA20BD" w:rsidP="007D1C7E">
      <w:pPr>
        <w:numPr>
          <w:ilvl w:val="0"/>
          <w:numId w:val="1"/>
        </w:numPr>
        <w:tabs>
          <w:tab w:val="left" w:pos="540"/>
        </w:tabs>
        <w:spacing w:line="400" w:lineRule="exact"/>
        <w:ind w:left="540" w:hanging="540"/>
        <w:rPr>
          <w:rFonts w:ascii="Times New Roman" w:hAnsi="Times New Roman"/>
          <w:b w:val="0"/>
          <w:sz w:val="26"/>
          <w:szCs w:val="26"/>
        </w:rPr>
      </w:pPr>
      <w:r w:rsidRPr="00D36833">
        <w:rPr>
          <w:rFonts w:ascii="Times New Roman" w:hAnsi="Times New Roman"/>
          <w:b w:val="0"/>
          <w:sz w:val="26"/>
          <w:szCs w:val="26"/>
        </w:rPr>
        <w:t xml:space="preserve">Địa chỉ: </w:t>
      </w:r>
      <w:r>
        <w:rPr>
          <w:rFonts w:ascii="Times New Roman" w:hAnsi="Times New Roman"/>
          <w:b w:val="0"/>
          <w:sz w:val="26"/>
          <w:szCs w:val="26"/>
        </w:rPr>
        <w:t>Số 19 phố Trúc Khê, phường Láng Hạ, quận Ba Đình, Hà Nội</w:t>
      </w:r>
      <w:r w:rsidRPr="00D36833">
        <w:rPr>
          <w:rFonts w:ascii="Times New Roman" w:hAnsi="Times New Roman"/>
          <w:b w:val="0"/>
          <w:sz w:val="26"/>
          <w:szCs w:val="26"/>
        </w:rPr>
        <w:t>.</w:t>
      </w:r>
    </w:p>
    <w:p w:rsidR="00BA20BD" w:rsidRPr="00D36833" w:rsidRDefault="00BA20BD" w:rsidP="007D1C7E">
      <w:pPr>
        <w:numPr>
          <w:ilvl w:val="0"/>
          <w:numId w:val="1"/>
        </w:numPr>
        <w:tabs>
          <w:tab w:val="left" w:pos="540"/>
        </w:tabs>
        <w:spacing w:line="400" w:lineRule="exact"/>
        <w:ind w:left="540" w:hanging="540"/>
        <w:rPr>
          <w:rFonts w:ascii="Times New Roman" w:hAnsi="Times New Roman"/>
          <w:b w:val="0"/>
          <w:sz w:val="26"/>
          <w:szCs w:val="26"/>
        </w:rPr>
      </w:pPr>
      <w:r w:rsidRPr="00D36833">
        <w:rPr>
          <w:rFonts w:ascii="Times New Roman" w:hAnsi="Times New Roman"/>
          <w:b w:val="0"/>
          <w:sz w:val="26"/>
          <w:szCs w:val="26"/>
        </w:rPr>
        <w:t>Điện thoại: 043 552 6354</w:t>
      </w:r>
      <w:r w:rsidRPr="00D36833">
        <w:rPr>
          <w:rFonts w:ascii="Times New Roman" w:hAnsi="Times New Roman"/>
          <w:b w:val="0"/>
          <w:sz w:val="26"/>
          <w:szCs w:val="26"/>
        </w:rPr>
        <w:tab/>
      </w:r>
      <w:r w:rsidRPr="00D36833">
        <w:rPr>
          <w:rFonts w:ascii="Times New Roman" w:hAnsi="Times New Roman"/>
          <w:b w:val="0"/>
          <w:sz w:val="26"/>
          <w:szCs w:val="26"/>
        </w:rPr>
        <w:tab/>
      </w:r>
      <w:r w:rsidRPr="00D36833">
        <w:rPr>
          <w:rFonts w:ascii="Times New Roman" w:hAnsi="Times New Roman"/>
          <w:b w:val="0"/>
          <w:sz w:val="26"/>
          <w:szCs w:val="26"/>
        </w:rPr>
        <w:tab/>
        <w:t>Fax: 043 552 6348</w:t>
      </w:r>
    </w:p>
    <w:p w:rsidR="00BA20BD" w:rsidRPr="00D36833" w:rsidRDefault="00BA20BD" w:rsidP="007D1C7E">
      <w:pPr>
        <w:numPr>
          <w:ilvl w:val="0"/>
          <w:numId w:val="1"/>
        </w:numPr>
        <w:tabs>
          <w:tab w:val="left" w:pos="540"/>
        </w:tabs>
        <w:spacing w:line="400" w:lineRule="exact"/>
        <w:ind w:left="540" w:hanging="540"/>
        <w:rPr>
          <w:rFonts w:ascii="Times New Roman" w:hAnsi="Times New Roman"/>
          <w:b w:val="0"/>
          <w:sz w:val="26"/>
          <w:szCs w:val="26"/>
        </w:rPr>
      </w:pPr>
      <w:r w:rsidRPr="00D36833">
        <w:rPr>
          <w:rFonts w:ascii="Times New Roman" w:hAnsi="Times New Roman"/>
          <w:b w:val="0"/>
          <w:sz w:val="26"/>
          <w:szCs w:val="26"/>
        </w:rPr>
        <w:t xml:space="preserve">Vốn điều lệ: </w:t>
      </w:r>
      <w:r w:rsidRPr="00D36833">
        <w:rPr>
          <w:rFonts w:ascii="Times New Roman" w:hAnsi="Times New Roman"/>
          <w:sz w:val="26"/>
          <w:szCs w:val="26"/>
        </w:rPr>
        <w:t>200.000.000.000</w:t>
      </w:r>
      <w:r w:rsidRPr="00D36833">
        <w:rPr>
          <w:rFonts w:ascii="Times New Roman" w:hAnsi="Times New Roman"/>
          <w:b w:val="0"/>
          <w:sz w:val="26"/>
          <w:szCs w:val="26"/>
        </w:rPr>
        <w:t xml:space="preserve"> đồng.</w:t>
      </w:r>
    </w:p>
    <w:p w:rsidR="00BA20BD" w:rsidRPr="00D36833" w:rsidRDefault="00BA20BD" w:rsidP="007D1C7E">
      <w:pPr>
        <w:numPr>
          <w:ilvl w:val="0"/>
          <w:numId w:val="1"/>
        </w:numPr>
        <w:tabs>
          <w:tab w:val="left" w:pos="540"/>
        </w:tabs>
        <w:spacing w:line="400" w:lineRule="exact"/>
        <w:ind w:left="540" w:hanging="540"/>
        <w:rPr>
          <w:rFonts w:ascii="Times New Roman" w:hAnsi="Times New Roman"/>
          <w:b w:val="0"/>
          <w:sz w:val="26"/>
          <w:szCs w:val="26"/>
        </w:rPr>
      </w:pPr>
      <w:r w:rsidRPr="00D36833">
        <w:rPr>
          <w:rFonts w:ascii="Times New Roman" w:hAnsi="Times New Roman"/>
          <w:b w:val="0"/>
          <w:sz w:val="26"/>
          <w:szCs w:val="26"/>
        </w:rPr>
        <w:t xml:space="preserve">Mã chứng khoán: </w:t>
      </w:r>
      <w:r w:rsidRPr="00D36833">
        <w:rPr>
          <w:rFonts w:ascii="Times New Roman" w:hAnsi="Times New Roman"/>
          <w:sz w:val="26"/>
          <w:szCs w:val="26"/>
        </w:rPr>
        <w:t>SDU</w:t>
      </w:r>
    </w:p>
    <w:p w:rsidR="00BA20BD" w:rsidRPr="00D36833" w:rsidRDefault="00BA20BD" w:rsidP="007D1C7E">
      <w:pPr>
        <w:tabs>
          <w:tab w:val="left" w:pos="540"/>
        </w:tabs>
        <w:spacing w:line="400" w:lineRule="exact"/>
        <w:rPr>
          <w:rFonts w:ascii="Times New Roman" w:hAnsi="Times New Roman"/>
          <w:sz w:val="26"/>
          <w:szCs w:val="26"/>
        </w:rPr>
      </w:pPr>
      <w:r w:rsidRPr="00D36833">
        <w:rPr>
          <w:rFonts w:ascii="Times New Roman" w:hAnsi="Times New Roman"/>
          <w:sz w:val="26"/>
          <w:szCs w:val="26"/>
        </w:rPr>
        <w:t xml:space="preserve">I. </w:t>
      </w:r>
      <w:r w:rsidRPr="00D36833">
        <w:rPr>
          <w:rFonts w:ascii="Times New Roman" w:hAnsi="Times New Roman"/>
          <w:sz w:val="26"/>
          <w:szCs w:val="26"/>
        </w:rPr>
        <w:tab/>
        <w:t xml:space="preserve">Hoạt động của Hội đồng quản trị </w:t>
      </w:r>
      <w:r>
        <w:rPr>
          <w:rFonts w:ascii="Times New Roman" w:hAnsi="Times New Roman"/>
          <w:sz w:val="26"/>
          <w:szCs w:val="26"/>
        </w:rPr>
        <w:t>6 tháng đầu năm 201</w:t>
      </w:r>
      <w:r w:rsidR="000356BA">
        <w:rPr>
          <w:rFonts w:ascii="Times New Roman" w:hAnsi="Times New Roman"/>
          <w:sz w:val="26"/>
          <w:szCs w:val="26"/>
        </w:rPr>
        <w:t>6</w:t>
      </w:r>
      <w:r w:rsidRPr="00D36833">
        <w:rPr>
          <w:rFonts w:ascii="Times New Roman" w:hAnsi="Times New Roman"/>
          <w:sz w:val="26"/>
          <w:szCs w:val="26"/>
        </w:rPr>
        <w:t>:</w:t>
      </w:r>
    </w:p>
    <w:p w:rsidR="00BA20BD" w:rsidRPr="00D36833" w:rsidRDefault="00BA20BD" w:rsidP="00BA20BD">
      <w:pPr>
        <w:numPr>
          <w:ilvl w:val="1"/>
          <w:numId w:val="1"/>
        </w:numPr>
        <w:tabs>
          <w:tab w:val="clear" w:pos="1440"/>
          <w:tab w:val="left" w:pos="540"/>
        </w:tabs>
        <w:spacing w:line="460" w:lineRule="exact"/>
        <w:ind w:left="540" w:hanging="540"/>
        <w:rPr>
          <w:rFonts w:ascii="Times New Roman" w:hAnsi="Times New Roman"/>
          <w:sz w:val="26"/>
          <w:szCs w:val="26"/>
        </w:rPr>
      </w:pPr>
      <w:r w:rsidRPr="00D36833">
        <w:rPr>
          <w:rFonts w:ascii="Times New Roman" w:hAnsi="Times New Roman"/>
          <w:sz w:val="26"/>
          <w:szCs w:val="26"/>
        </w:rPr>
        <w:t>Các cuộc họp của HĐQT.</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2613"/>
        <w:gridCol w:w="1372"/>
        <w:gridCol w:w="1709"/>
        <w:gridCol w:w="1010"/>
        <w:gridCol w:w="1772"/>
      </w:tblGrid>
      <w:tr w:rsidR="00BA20BD" w:rsidRPr="00D36833" w:rsidTr="000356BA">
        <w:trPr>
          <w:trHeight w:val="492"/>
        </w:trPr>
        <w:tc>
          <w:tcPr>
            <w:tcW w:w="886" w:type="dxa"/>
            <w:vAlign w:val="center"/>
          </w:tcPr>
          <w:p w:rsidR="00BA20BD" w:rsidRPr="00D36833" w:rsidRDefault="00BA20BD" w:rsidP="000356BA">
            <w:pPr>
              <w:jc w:val="center"/>
              <w:rPr>
                <w:rFonts w:ascii="Times New Roman" w:hAnsi="Times New Roman"/>
                <w:sz w:val="26"/>
                <w:szCs w:val="26"/>
              </w:rPr>
            </w:pPr>
            <w:r w:rsidRPr="00D36833">
              <w:rPr>
                <w:rFonts w:ascii="Times New Roman" w:hAnsi="Times New Roman"/>
                <w:sz w:val="26"/>
                <w:szCs w:val="26"/>
              </w:rPr>
              <w:t>STT</w:t>
            </w:r>
          </w:p>
        </w:tc>
        <w:tc>
          <w:tcPr>
            <w:tcW w:w="2613" w:type="dxa"/>
            <w:vAlign w:val="center"/>
          </w:tcPr>
          <w:p w:rsidR="00BA20BD" w:rsidRPr="00D36833" w:rsidRDefault="00BA20BD" w:rsidP="000356BA">
            <w:pPr>
              <w:jc w:val="center"/>
              <w:rPr>
                <w:rFonts w:ascii="Times New Roman" w:hAnsi="Times New Roman"/>
                <w:sz w:val="26"/>
                <w:szCs w:val="26"/>
              </w:rPr>
            </w:pPr>
            <w:r w:rsidRPr="00D36833">
              <w:rPr>
                <w:rFonts w:ascii="Times New Roman" w:hAnsi="Times New Roman"/>
                <w:sz w:val="26"/>
                <w:szCs w:val="26"/>
              </w:rPr>
              <w:t>Thành viên HĐQT</w:t>
            </w:r>
          </w:p>
        </w:tc>
        <w:tc>
          <w:tcPr>
            <w:tcW w:w="1372" w:type="dxa"/>
            <w:vAlign w:val="center"/>
          </w:tcPr>
          <w:p w:rsidR="00BA20BD" w:rsidRPr="00D36833" w:rsidRDefault="00BA20BD" w:rsidP="000356BA">
            <w:pPr>
              <w:jc w:val="center"/>
              <w:rPr>
                <w:rFonts w:ascii="Times New Roman" w:hAnsi="Times New Roman"/>
                <w:sz w:val="26"/>
                <w:szCs w:val="26"/>
              </w:rPr>
            </w:pPr>
            <w:r w:rsidRPr="00D36833">
              <w:rPr>
                <w:rFonts w:ascii="Times New Roman" w:hAnsi="Times New Roman"/>
                <w:sz w:val="26"/>
                <w:szCs w:val="26"/>
              </w:rPr>
              <w:t>Chức vụ</w:t>
            </w:r>
          </w:p>
        </w:tc>
        <w:tc>
          <w:tcPr>
            <w:tcW w:w="1709" w:type="dxa"/>
            <w:vAlign w:val="center"/>
          </w:tcPr>
          <w:p w:rsidR="00BA20BD" w:rsidRPr="00D36833" w:rsidRDefault="00BA20BD" w:rsidP="000356BA">
            <w:pPr>
              <w:jc w:val="center"/>
              <w:rPr>
                <w:rFonts w:ascii="Times New Roman" w:hAnsi="Times New Roman"/>
                <w:sz w:val="26"/>
                <w:szCs w:val="26"/>
              </w:rPr>
            </w:pPr>
            <w:r w:rsidRPr="00D36833">
              <w:rPr>
                <w:rFonts w:ascii="Times New Roman" w:hAnsi="Times New Roman"/>
                <w:sz w:val="26"/>
                <w:szCs w:val="26"/>
              </w:rPr>
              <w:t>Số buổi họp tham dự</w:t>
            </w:r>
          </w:p>
        </w:tc>
        <w:tc>
          <w:tcPr>
            <w:tcW w:w="1010" w:type="dxa"/>
            <w:vAlign w:val="center"/>
          </w:tcPr>
          <w:p w:rsidR="00BA20BD" w:rsidRPr="00D36833" w:rsidRDefault="00BA20BD" w:rsidP="000356BA">
            <w:pPr>
              <w:jc w:val="center"/>
              <w:rPr>
                <w:rFonts w:ascii="Times New Roman" w:hAnsi="Times New Roman"/>
                <w:sz w:val="26"/>
                <w:szCs w:val="26"/>
              </w:rPr>
            </w:pPr>
            <w:r w:rsidRPr="00D36833">
              <w:rPr>
                <w:rFonts w:ascii="Times New Roman" w:hAnsi="Times New Roman"/>
                <w:sz w:val="26"/>
                <w:szCs w:val="26"/>
              </w:rPr>
              <w:t>Tỷ lệ</w:t>
            </w:r>
          </w:p>
        </w:tc>
        <w:tc>
          <w:tcPr>
            <w:tcW w:w="1772" w:type="dxa"/>
            <w:vAlign w:val="center"/>
          </w:tcPr>
          <w:p w:rsidR="00BA20BD" w:rsidRPr="00D36833" w:rsidRDefault="00BA20BD" w:rsidP="000356BA">
            <w:pPr>
              <w:jc w:val="center"/>
              <w:rPr>
                <w:rFonts w:ascii="Times New Roman" w:hAnsi="Times New Roman"/>
                <w:sz w:val="26"/>
                <w:szCs w:val="26"/>
              </w:rPr>
            </w:pPr>
            <w:r w:rsidRPr="00D36833">
              <w:rPr>
                <w:rFonts w:ascii="Times New Roman" w:hAnsi="Times New Roman"/>
                <w:sz w:val="26"/>
                <w:szCs w:val="26"/>
              </w:rPr>
              <w:t>Lý do không tham dự</w:t>
            </w:r>
          </w:p>
        </w:tc>
      </w:tr>
      <w:tr w:rsidR="00BA20BD" w:rsidRPr="00D36833" w:rsidTr="000356BA">
        <w:tc>
          <w:tcPr>
            <w:tcW w:w="886"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1</w:t>
            </w:r>
          </w:p>
        </w:tc>
        <w:tc>
          <w:tcPr>
            <w:tcW w:w="2613" w:type="dxa"/>
            <w:vAlign w:val="center"/>
          </w:tcPr>
          <w:p w:rsidR="00BA20BD" w:rsidRPr="00D36833" w:rsidRDefault="00BA20BD" w:rsidP="000356BA">
            <w:pPr>
              <w:spacing w:line="460" w:lineRule="exact"/>
              <w:rPr>
                <w:rFonts w:ascii="Times New Roman" w:hAnsi="Times New Roman"/>
                <w:b w:val="0"/>
                <w:sz w:val="26"/>
                <w:szCs w:val="26"/>
              </w:rPr>
            </w:pPr>
            <w:r w:rsidRPr="00D36833">
              <w:rPr>
                <w:rFonts w:ascii="Times New Roman" w:hAnsi="Times New Roman"/>
                <w:b w:val="0"/>
                <w:sz w:val="26"/>
                <w:szCs w:val="26"/>
              </w:rPr>
              <w:t>Hoàng Văn Anh</w:t>
            </w:r>
          </w:p>
        </w:tc>
        <w:tc>
          <w:tcPr>
            <w:tcW w:w="1372"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Chủ tịch</w:t>
            </w:r>
          </w:p>
        </w:tc>
        <w:tc>
          <w:tcPr>
            <w:tcW w:w="1709"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0</w:t>
            </w:r>
            <w:r>
              <w:rPr>
                <w:rFonts w:ascii="Times New Roman" w:hAnsi="Times New Roman"/>
                <w:b w:val="0"/>
                <w:sz w:val="26"/>
                <w:szCs w:val="26"/>
              </w:rPr>
              <w:t>2</w:t>
            </w:r>
          </w:p>
        </w:tc>
        <w:tc>
          <w:tcPr>
            <w:tcW w:w="1010"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100%</w:t>
            </w:r>
          </w:p>
        </w:tc>
        <w:tc>
          <w:tcPr>
            <w:tcW w:w="1772" w:type="dxa"/>
            <w:vAlign w:val="center"/>
          </w:tcPr>
          <w:p w:rsidR="00BA20BD" w:rsidRPr="00D36833" w:rsidRDefault="00BA20BD" w:rsidP="000356BA">
            <w:pPr>
              <w:spacing w:line="460" w:lineRule="exact"/>
              <w:rPr>
                <w:rFonts w:ascii="Times New Roman" w:hAnsi="Times New Roman"/>
                <w:b w:val="0"/>
                <w:sz w:val="26"/>
                <w:szCs w:val="26"/>
              </w:rPr>
            </w:pPr>
          </w:p>
        </w:tc>
      </w:tr>
      <w:tr w:rsidR="00BA20BD" w:rsidRPr="00D36833" w:rsidTr="000356BA">
        <w:tc>
          <w:tcPr>
            <w:tcW w:w="886"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2</w:t>
            </w:r>
          </w:p>
        </w:tc>
        <w:tc>
          <w:tcPr>
            <w:tcW w:w="2613" w:type="dxa"/>
            <w:vAlign w:val="center"/>
          </w:tcPr>
          <w:p w:rsidR="00BA20BD" w:rsidRPr="00D36833" w:rsidRDefault="000356BA" w:rsidP="000356BA">
            <w:pPr>
              <w:spacing w:line="460" w:lineRule="exact"/>
              <w:rPr>
                <w:rFonts w:ascii="Times New Roman" w:hAnsi="Times New Roman"/>
                <w:b w:val="0"/>
                <w:sz w:val="26"/>
                <w:szCs w:val="26"/>
              </w:rPr>
            </w:pPr>
            <w:r>
              <w:rPr>
                <w:rFonts w:ascii="Times New Roman" w:hAnsi="Times New Roman"/>
                <w:b w:val="0"/>
                <w:sz w:val="26"/>
                <w:szCs w:val="26"/>
              </w:rPr>
              <w:t>Phạm Đức Thành</w:t>
            </w:r>
          </w:p>
        </w:tc>
        <w:tc>
          <w:tcPr>
            <w:tcW w:w="1372"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Ủy viên</w:t>
            </w:r>
          </w:p>
        </w:tc>
        <w:tc>
          <w:tcPr>
            <w:tcW w:w="1709" w:type="dxa"/>
            <w:vAlign w:val="center"/>
          </w:tcPr>
          <w:p w:rsidR="00BA20BD" w:rsidRDefault="00BA20BD" w:rsidP="000356BA">
            <w:pPr>
              <w:jc w:val="center"/>
            </w:pPr>
            <w:r w:rsidRPr="00A13FBB">
              <w:rPr>
                <w:rFonts w:ascii="Times New Roman" w:hAnsi="Times New Roman"/>
                <w:b w:val="0"/>
                <w:sz w:val="26"/>
                <w:szCs w:val="26"/>
              </w:rPr>
              <w:t>02</w:t>
            </w:r>
          </w:p>
        </w:tc>
        <w:tc>
          <w:tcPr>
            <w:tcW w:w="1010"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100%</w:t>
            </w:r>
          </w:p>
        </w:tc>
        <w:tc>
          <w:tcPr>
            <w:tcW w:w="1772" w:type="dxa"/>
            <w:vAlign w:val="center"/>
          </w:tcPr>
          <w:p w:rsidR="00BA20BD" w:rsidRPr="00D36833" w:rsidRDefault="00BA20BD" w:rsidP="000356BA">
            <w:pPr>
              <w:spacing w:line="460" w:lineRule="exact"/>
              <w:rPr>
                <w:rFonts w:ascii="Times New Roman" w:hAnsi="Times New Roman"/>
                <w:b w:val="0"/>
                <w:sz w:val="26"/>
                <w:szCs w:val="26"/>
              </w:rPr>
            </w:pPr>
          </w:p>
        </w:tc>
      </w:tr>
      <w:tr w:rsidR="00BA20BD" w:rsidRPr="00D36833" w:rsidTr="000356BA">
        <w:tc>
          <w:tcPr>
            <w:tcW w:w="886"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3</w:t>
            </w:r>
          </w:p>
        </w:tc>
        <w:tc>
          <w:tcPr>
            <w:tcW w:w="2613" w:type="dxa"/>
            <w:vAlign w:val="center"/>
          </w:tcPr>
          <w:p w:rsidR="00BA20BD" w:rsidRPr="00D36833" w:rsidRDefault="000356BA" w:rsidP="000356BA">
            <w:pPr>
              <w:spacing w:line="460" w:lineRule="exact"/>
              <w:rPr>
                <w:rFonts w:ascii="Times New Roman" w:hAnsi="Times New Roman"/>
                <w:b w:val="0"/>
                <w:sz w:val="26"/>
                <w:szCs w:val="26"/>
              </w:rPr>
            </w:pPr>
            <w:r>
              <w:rPr>
                <w:rFonts w:ascii="Times New Roman" w:hAnsi="Times New Roman"/>
                <w:b w:val="0"/>
                <w:sz w:val="26"/>
                <w:szCs w:val="26"/>
              </w:rPr>
              <w:t>Phạm Mạnh Khôi</w:t>
            </w:r>
          </w:p>
        </w:tc>
        <w:tc>
          <w:tcPr>
            <w:tcW w:w="1372"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Ủy viên</w:t>
            </w:r>
          </w:p>
        </w:tc>
        <w:tc>
          <w:tcPr>
            <w:tcW w:w="1709" w:type="dxa"/>
            <w:vAlign w:val="center"/>
          </w:tcPr>
          <w:p w:rsidR="00BA20BD" w:rsidRDefault="00BA20BD" w:rsidP="000356BA">
            <w:pPr>
              <w:jc w:val="center"/>
            </w:pPr>
            <w:r w:rsidRPr="00A13FBB">
              <w:rPr>
                <w:rFonts w:ascii="Times New Roman" w:hAnsi="Times New Roman"/>
                <w:b w:val="0"/>
                <w:sz w:val="26"/>
                <w:szCs w:val="26"/>
              </w:rPr>
              <w:t>02</w:t>
            </w:r>
          </w:p>
        </w:tc>
        <w:tc>
          <w:tcPr>
            <w:tcW w:w="1010"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100%</w:t>
            </w:r>
          </w:p>
        </w:tc>
        <w:tc>
          <w:tcPr>
            <w:tcW w:w="1772" w:type="dxa"/>
            <w:vAlign w:val="center"/>
          </w:tcPr>
          <w:p w:rsidR="00BA20BD" w:rsidRPr="00D36833" w:rsidRDefault="00BA20BD" w:rsidP="000356BA">
            <w:pPr>
              <w:spacing w:line="460" w:lineRule="exact"/>
              <w:rPr>
                <w:rFonts w:ascii="Times New Roman" w:hAnsi="Times New Roman"/>
                <w:b w:val="0"/>
                <w:sz w:val="26"/>
                <w:szCs w:val="26"/>
              </w:rPr>
            </w:pPr>
          </w:p>
        </w:tc>
      </w:tr>
      <w:tr w:rsidR="00BA20BD" w:rsidRPr="00D36833" w:rsidTr="000356BA">
        <w:tc>
          <w:tcPr>
            <w:tcW w:w="886"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4</w:t>
            </w:r>
          </w:p>
        </w:tc>
        <w:tc>
          <w:tcPr>
            <w:tcW w:w="2613" w:type="dxa"/>
            <w:vAlign w:val="center"/>
          </w:tcPr>
          <w:p w:rsidR="00BA20BD" w:rsidRPr="00D36833" w:rsidRDefault="000356BA" w:rsidP="000356BA">
            <w:pPr>
              <w:spacing w:line="460" w:lineRule="exact"/>
              <w:rPr>
                <w:rFonts w:ascii="Times New Roman" w:hAnsi="Times New Roman"/>
                <w:b w:val="0"/>
                <w:sz w:val="26"/>
                <w:szCs w:val="26"/>
              </w:rPr>
            </w:pPr>
            <w:r>
              <w:rPr>
                <w:rFonts w:ascii="Times New Roman" w:hAnsi="Times New Roman"/>
                <w:b w:val="0"/>
                <w:sz w:val="26"/>
                <w:szCs w:val="26"/>
              </w:rPr>
              <w:t>Đỗ Quang Thắng</w:t>
            </w:r>
          </w:p>
        </w:tc>
        <w:tc>
          <w:tcPr>
            <w:tcW w:w="1372"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Ủy viên</w:t>
            </w:r>
          </w:p>
        </w:tc>
        <w:tc>
          <w:tcPr>
            <w:tcW w:w="1709" w:type="dxa"/>
            <w:vAlign w:val="center"/>
          </w:tcPr>
          <w:p w:rsidR="00BA20BD" w:rsidRDefault="00BA20BD" w:rsidP="000356BA">
            <w:pPr>
              <w:jc w:val="center"/>
            </w:pPr>
            <w:r w:rsidRPr="00A13FBB">
              <w:rPr>
                <w:rFonts w:ascii="Times New Roman" w:hAnsi="Times New Roman"/>
                <w:b w:val="0"/>
                <w:sz w:val="26"/>
                <w:szCs w:val="26"/>
              </w:rPr>
              <w:t>02</w:t>
            </w:r>
          </w:p>
        </w:tc>
        <w:tc>
          <w:tcPr>
            <w:tcW w:w="1010"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100%</w:t>
            </w:r>
          </w:p>
        </w:tc>
        <w:tc>
          <w:tcPr>
            <w:tcW w:w="1772" w:type="dxa"/>
            <w:vAlign w:val="center"/>
          </w:tcPr>
          <w:p w:rsidR="00BA20BD" w:rsidRPr="00D36833" w:rsidRDefault="00BA20BD" w:rsidP="000356BA">
            <w:pPr>
              <w:spacing w:line="460" w:lineRule="exact"/>
              <w:rPr>
                <w:rFonts w:ascii="Times New Roman" w:hAnsi="Times New Roman"/>
                <w:b w:val="0"/>
                <w:sz w:val="26"/>
                <w:szCs w:val="26"/>
              </w:rPr>
            </w:pPr>
          </w:p>
        </w:tc>
      </w:tr>
      <w:tr w:rsidR="00BA20BD" w:rsidRPr="00D36833" w:rsidTr="000356BA">
        <w:tc>
          <w:tcPr>
            <w:tcW w:w="886"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5</w:t>
            </w:r>
          </w:p>
        </w:tc>
        <w:tc>
          <w:tcPr>
            <w:tcW w:w="2613" w:type="dxa"/>
            <w:vAlign w:val="center"/>
          </w:tcPr>
          <w:p w:rsidR="00BA20BD" w:rsidRPr="00D36833" w:rsidRDefault="00BA20BD" w:rsidP="000356BA">
            <w:pPr>
              <w:spacing w:line="460" w:lineRule="exact"/>
              <w:rPr>
                <w:rFonts w:ascii="Times New Roman" w:hAnsi="Times New Roman"/>
                <w:b w:val="0"/>
                <w:sz w:val="26"/>
                <w:szCs w:val="26"/>
              </w:rPr>
            </w:pPr>
            <w:r w:rsidRPr="00D36833">
              <w:rPr>
                <w:rFonts w:ascii="Times New Roman" w:hAnsi="Times New Roman"/>
                <w:b w:val="0"/>
                <w:sz w:val="26"/>
                <w:szCs w:val="26"/>
              </w:rPr>
              <w:t>Nguyễn Thế Lợi</w:t>
            </w:r>
          </w:p>
        </w:tc>
        <w:tc>
          <w:tcPr>
            <w:tcW w:w="1372"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Ủy viên</w:t>
            </w:r>
          </w:p>
        </w:tc>
        <w:tc>
          <w:tcPr>
            <w:tcW w:w="1709" w:type="dxa"/>
            <w:vAlign w:val="center"/>
          </w:tcPr>
          <w:p w:rsidR="00BA20BD" w:rsidRDefault="00BA20BD" w:rsidP="000356BA">
            <w:pPr>
              <w:jc w:val="center"/>
            </w:pPr>
            <w:r w:rsidRPr="00A13FBB">
              <w:rPr>
                <w:rFonts w:ascii="Times New Roman" w:hAnsi="Times New Roman"/>
                <w:b w:val="0"/>
                <w:sz w:val="26"/>
                <w:szCs w:val="26"/>
              </w:rPr>
              <w:t>02</w:t>
            </w:r>
          </w:p>
        </w:tc>
        <w:tc>
          <w:tcPr>
            <w:tcW w:w="1010" w:type="dxa"/>
            <w:vAlign w:val="center"/>
          </w:tcPr>
          <w:p w:rsidR="00BA20BD" w:rsidRPr="00D36833" w:rsidRDefault="00BA20BD" w:rsidP="000356BA">
            <w:pPr>
              <w:spacing w:line="460" w:lineRule="exact"/>
              <w:jc w:val="center"/>
              <w:rPr>
                <w:rFonts w:ascii="Times New Roman" w:hAnsi="Times New Roman"/>
                <w:b w:val="0"/>
                <w:sz w:val="26"/>
                <w:szCs w:val="26"/>
              </w:rPr>
            </w:pPr>
            <w:r w:rsidRPr="00D36833">
              <w:rPr>
                <w:rFonts w:ascii="Times New Roman" w:hAnsi="Times New Roman"/>
                <w:b w:val="0"/>
                <w:sz w:val="26"/>
                <w:szCs w:val="26"/>
              </w:rPr>
              <w:t>100%</w:t>
            </w:r>
          </w:p>
        </w:tc>
        <w:tc>
          <w:tcPr>
            <w:tcW w:w="1772" w:type="dxa"/>
            <w:vAlign w:val="center"/>
          </w:tcPr>
          <w:p w:rsidR="00BA20BD" w:rsidRPr="00D36833" w:rsidRDefault="00BA20BD" w:rsidP="000356BA">
            <w:pPr>
              <w:spacing w:line="460" w:lineRule="exact"/>
              <w:rPr>
                <w:rFonts w:ascii="Times New Roman" w:hAnsi="Times New Roman"/>
                <w:b w:val="0"/>
                <w:sz w:val="26"/>
                <w:szCs w:val="26"/>
              </w:rPr>
            </w:pPr>
          </w:p>
        </w:tc>
      </w:tr>
    </w:tbl>
    <w:p w:rsidR="00BA20BD" w:rsidRPr="00D36833" w:rsidRDefault="00BA20BD" w:rsidP="007D1C7E">
      <w:pPr>
        <w:numPr>
          <w:ilvl w:val="1"/>
          <w:numId w:val="1"/>
        </w:numPr>
        <w:tabs>
          <w:tab w:val="clear" w:pos="1440"/>
          <w:tab w:val="num" w:pos="540"/>
        </w:tabs>
        <w:spacing w:line="400" w:lineRule="exact"/>
        <w:ind w:left="540" w:hanging="540"/>
        <w:jc w:val="both"/>
        <w:rPr>
          <w:rFonts w:ascii="Times New Roman" w:hAnsi="Times New Roman"/>
          <w:sz w:val="26"/>
          <w:szCs w:val="26"/>
        </w:rPr>
      </w:pPr>
      <w:r w:rsidRPr="00D36833">
        <w:rPr>
          <w:rFonts w:ascii="Times New Roman" w:hAnsi="Times New Roman"/>
          <w:sz w:val="26"/>
          <w:szCs w:val="26"/>
        </w:rPr>
        <w:t>Hoạt động giám sát của HĐQT đối với Ban Giám đốc:</w:t>
      </w:r>
    </w:p>
    <w:p w:rsidR="00BA20BD" w:rsidRPr="00D36833" w:rsidRDefault="00BA20BD" w:rsidP="007D1C7E">
      <w:pPr>
        <w:numPr>
          <w:ilvl w:val="0"/>
          <w:numId w:val="1"/>
        </w:numPr>
        <w:tabs>
          <w:tab w:val="left" w:pos="540"/>
        </w:tabs>
        <w:spacing w:line="400" w:lineRule="exact"/>
        <w:ind w:left="540" w:hanging="540"/>
        <w:jc w:val="both"/>
        <w:rPr>
          <w:rFonts w:ascii="Times New Roman" w:hAnsi="Times New Roman"/>
          <w:b w:val="0"/>
          <w:sz w:val="26"/>
          <w:szCs w:val="26"/>
          <w:lang w:val="pt-BR"/>
        </w:rPr>
      </w:pPr>
      <w:r w:rsidRPr="003E47CB">
        <w:rPr>
          <w:rFonts w:ascii="Times New Roman" w:hAnsi="Times New Roman"/>
          <w:b w:val="0"/>
          <w:sz w:val="26"/>
          <w:szCs w:val="26"/>
          <w:lang w:val="pt-BR"/>
        </w:rPr>
        <w:t>Các dự án</w:t>
      </w:r>
      <w:r w:rsidRPr="00D36833">
        <w:rPr>
          <w:rFonts w:ascii="Times New Roman" w:hAnsi="Times New Roman"/>
          <w:b w:val="0"/>
          <w:sz w:val="26"/>
          <w:szCs w:val="26"/>
          <w:lang w:val="pt-BR"/>
        </w:rPr>
        <w:t xml:space="preserve"> triển khai thực hiện trước khi phê duyệt dự án đầu tư, đều được HĐQT xem xét phê duyệt các nội dung công việc kèm theo giá trị đảm bảo đúng quy định và trình tự thủ tục đầu tư xây dựng cơ bản.</w:t>
      </w:r>
    </w:p>
    <w:p w:rsidR="00BA20BD" w:rsidRPr="00D36833" w:rsidRDefault="00BA20BD" w:rsidP="007D1C7E">
      <w:pPr>
        <w:numPr>
          <w:ilvl w:val="0"/>
          <w:numId w:val="1"/>
        </w:numPr>
        <w:tabs>
          <w:tab w:val="left" w:pos="540"/>
        </w:tabs>
        <w:spacing w:line="400" w:lineRule="exact"/>
        <w:ind w:left="540" w:hanging="540"/>
        <w:jc w:val="both"/>
        <w:rPr>
          <w:rFonts w:ascii="Times New Roman" w:hAnsi="Times New Roman"/>
          <w:b w:val="0"/>
          <w:sz w:val="26"/>
          <w:szCs w:val="26"/>
          <w:lang w:val="pt-BR"/>
        </w:rPr>
      </w:pPr>
      <w:r w:rsidRPr="00D36833">
        <w:rPr>
          <w:rFonts w:ascii="Times New Roman" w:hAnsi="Times New Roman"/>
          <w:b w:val="0"/>
          <w:sz w:val="26"/>
          <w:szCs w:val="26"/>
          <w:lang w:val="pt-BR"/>
        </w:rPr>
        <w:t>Các biện pháp để chỉ đạo điều hành SXKD do Tổng giám đốc trình đều được HĐQT xem xét phê duyệt trên nguyên tắc tập thể đảm bảo khách quan và tập trung trí tuệ của các thành viên HĐQT.</w:t>
      </w:r>
    </w:p>
    <w:p w:rsidR="00BA20BD" w:rsidRPr="00D36833" w:rsidRDefault="00BA20BD" w:rsidP="007D1C7E">
      <w:pPr>
        <w:numPr>
          <w:ilvl w:val="0"/>
          <w:numId w:val="1"/>
        </w:numPr>
        <w:tabs>
          <w:tab w:val="left" w:pos="540"/>
        </w:tabs>
        <w:spacing w:line="400" w:lineRule="exact"/>
        <w:ind w:left="540" w:hanging="540"/>
        <w:jc w:val="both"/>
        <w:rPr>
          <w:rFonts w:ascii="Times New Roman" w:hAnsi="Times New Roman"/>
          <w:b w:val="0"/>
          <w:spacing w:val="-6"/>
          <w:sz w:val="26"/>
          <w:szCs w:val="26"/>
          <w:lang w:val="pt-BR"/>
        </w:rPr>
      </w:pPr>
      <w:r w:rsidRPr="00113204">
        <w:rPr>
          <w:rFonts w:ascii="Times New Roman" w:hAnsi="Times New Roman"/>
          <w:b w:val="0"/>
          <w:spacing w:val="-6"/>
          <w:sz w:val="26"/>
          <w:szCs w:val="26"/>
          <w:lang w:val="pt-BR"/>
        </w:rPr>
        <w:t>Th</w:t>
      </w:r>
      <w:r w:rsidRPr="00113204">
        <w:rPr>
          <w:rFonts w:ascii="Times New Roman" w:hAnsi="Times New Roman" w:hint="eastAsia"/>
          <w:b w:val="0"/>
          <w:spacing w:val="-6"/>
          <w:sz w:val="26"/>
          <w:szCs w:val="26"/>
          <w:lang w:val="pt-BR"/>
        </w:rPr>
        <w:t>ư</w:t>
      </w:r>
      <w:r w:rsidRPr="00113204">
        <w:rPr>
          <w:rFonts w:ascii="Times New Roman" w:hAnsi="Times New Roman"/>
          <w:b w:val="0"/>
          <w:spacing w:val="-6"/>
          <w:sz w:val="26"/>
          <w:szCs w:val="26"/>
          <w:lang w:val="pt-BR"/>
        </w:rPr>
        <w:t>ờng</w:t>
      </w:r>
      <w:r w:rsidRPr="00D36833">
        <w:rPr>
          <w:rFonts w:ascii="Times New Roman" w:hAnsi="Times New Roman"/>
          <w:b w:val="0"/>
          <w:spacing w:val="-6"/>
          <w:sz w:val="26"/>
          <w:szCs w:val="26"/>
          <w:lang w:val="pt-BR"/>
        </w:rPr>
        <w:t xml:space="preserve"> xuyên chỉ đạo, kiểm tra và nắm bắt tình hình các mặt hoạt động của doanh nghiệp, kiểm tra và nghe Tổng giám đốc điều hành báo cáo kết quả sản xuất kinh doanh từng quý và đ</w:t>
      </w:r>
      <w:r w:rsidRPr="00D36833">
        <w:rPr>
          <w:rFonts w:ascii="Times New Roman" w:hAnsi="Times New Roman" w:hint="eastAsia"/>
          <w:b w:val="0"/>
          <w:spacing w:val="-6"/>
          <w:sz w:val="26"/>
          <w:szCs w:val="26"/>
          <w:lang w:val="pt-BR"/>
        </w:rPr>
        <w:t>ư</w:t>
      </w:r>
      <w:r w:rsidRPr="00D36833">
        <w:rPr>
          <w:rFonts w:ascii="Times New Roman" w:hAnsi="Times New Roman"/>
          <w:b w:val="0"/>
          <w:spacing w:val="-6"/>
          <w:sz w:val="26"/>
          <w:szCs w:val="26"/>
          <w:lang w:val="pt-BR"/>
        </w:rPr>
        <w:t>a ra h</w:t>
      </w:r>
      <w:r w:rsidRPr="00D36833">
        <w:rPr>
          <w:rFonts w:ascii="Times New Roman" w:hAnsi="Times New Roman" w:hint="eastAsia"/>
          <w:b w:val="0"/>
          <w:spacing w:val="-6"/>
          <w:sz w:val="26"/>
          <w:szCs w:val="26"/>
          <w:lang w:val="pt-BR"/>
        </w:rPr>
        <w:t>ư</w:t>
      </w:r>
      <w:r w:rsidRPr="00D36833">
        <w:rPr>
          <w:rFonts w:ascii="Times New Roman" w:hAnsi="Times New Roman"/>
          <w:b w:val="0"/>
          <w:spacing w:val="-6"/>
          <w:sz w:val="26"/>
          <w:szCs w:val="26"/>
          <w:lang w:val="pt-BR"/>
        </w:rPr>
        <w:t xml:space="preserve">ớng giải quyết các vấn đề phát </w:t>
      </w:r>
      <w:r w:rsidRPr="00113204">
        <w:rPr>
          <w:rFonts w:ascii="Times New Roman" w:hAnsi="Times New Roman"/>
          <w:b w:val="0"/>
          <w:spacing w:val="-6"/>
          <w:sz w:val="26"/>
          <w:szCs w:val="26"/>
          <w:lang w:val="pt-BR"/>
        </w:rPr>
        <w:t>sinh</w:t>
      </w:r>
      <w:r w:rsidRPr="00D36833">
        <w:rPr>
          <w:rFonts w:ascii="Times New Roman" w:hAnsi="Times New Roman"/>
          <w:b w:val="0"/>
          <w:spacing w:val="-6"/>
          <w:sz w:val="26"/>
          <w:szCs w:val="26"/>
          <w:lang w:val="pt-BR"/>
        </w:rPr>
        <w:t xml:space="preserve"> kịp thời. </w:t>
      </w:r>
    </w:p>
    <w:p w:rsidR="00BA20BD" w:rsidRDefault="00BA20BD" w:rsidP="007D1C7E">
      <w:pPr>
        <w:numPr>
          <w:ilvl w:val="0"/>
          <w:numId w:val="1"/>
        </w:numPr>
        <w:tabs>
          <w:tab w:val="left" w:pos="540"/>
        </w:tabs>
        <w:spacing w:line="400" w:lineRule="exact"/>
        <w:ind w:left="540" w:hanging="540"/>
        <w:jc w:val="both"/>
        <w:rPr>
          <w:rFonts w:ascii="Times New Roman" w:hAnsi="Times New Roman"/>
          <w:b w:val="0"/>
          <w:sz w:val="26"/>
          <w:szCs w:val="26"/>
          <w:lang w:val="pt-BR"/>
        </w:rPr>
      </w:pPr>
      <w:r w:rsidRPr="00D36833">
        <w:rPr>
          <w:rFonts w:ascii="Times New Roman" w:hAnsi="Times New Roman"/>
          <w:b w:val="0"/>
          <w:sz w:val="26"/>
          <w:szCs w:val="26"/>
          <w:lang w:val="pt-BR"/>
        </w:rPr>
        <w:t>Đối với các hợp đồng có giá trị lớn cần có sự phê chuẩn, quyết định của HĐQT đều được HĐQT xem xét ra nghị quyết phê chuẩn trước khi giao cho Tổng giám đốc ký và triển khai thực hiện.</w:t>
      </w:r>
    </w:p>
    <w:p w:rsidR="0009494D" w:rsidRDefault="0009494D" w:rsidP="0009494D">
      <w:pPr>
        <w:tabs>
          <w:tab w:val="left" w:pos="540"/>
        </w:tabs>
        <w:spacing w:line="400" w:lineRule="exact"/>
        <w:ind w:left="540"/>
        <w:jc w:val="both"/>
        <w:rPr>
          <w:rFonts w:ascii="Times New Roman" w:hAnsi="Times New Roman"/>
          <w:b w:val="0"/>
          <w:spacing w:val="-2"/>
          <w:sz w:val="26"/>
          <w:szCs w:val="26"/>
          <w:lang w:val="pt-BR"/>
        </w:rPr>
      </w:pPr>
    </w:p>
    <w:p w:rsidR="00BA20BD" w:rsidRPr="003E47CB" w:rsidRDefault="00BA20BD" w:rsidP="007D1C7E">
      <w:pPr>
        <w:numPr>
          <w:ilvl w:val="0"/>
          <w:numId w:val="1"/>
        </w:numPr>
        <w:tabs>
          <w:tab w:val="left" w:pos="540"/>
        </w:tabs>
        <w:spacing w:line="400" w:lineRule="exact"/>
        <w:ind w:left="540" w:hanging="540"/>
        <w:jc w:val="both"/>
        <w:rPr>
          <w:rFonts w:ascii="Times New Roman" w:hAnsi="Times New Roman"/>
          <w:b w:val="0"/>
          <w:spacing w:val="-2"/>
          <w:sz w:val="26"/>
          <w:szCs w:val="26"/>
          <w:lang w:val="pt-BR"/>
        </w:rPr>
      </w:pPr>
      <w:r w:rsidRPr="003E47CB">
        <w:rPr>
          <w:rFonts w:ascii="Times New Roman" w:hAnsi="Times New Roman"/>
          <w:b w:val="0"/>
          <w:spacing w:val="-2"/>
          <w:sz w:val="26"/>
          <w:szCs w:val="26"/>
          <w:lang w:val="pt-BR"/>
        </w:rPr>
        <w:lastRenderedPageBreak/>
        <w:t>Phối hợp với Ban kiểm soát Công ty thẩm định lại kết quả lựa chọn nhà thầu do Tổng giám đốc trình đảm bảo đúng quy định của pháp luật và Điều lệ công ty.</w:t>
      </w:r>
    </w:p>
    <w:p w:rsidR="00BA20BD" w:rsidRPr="003E47CB" w:rsidRDefault="00BA20BD" w:rsidP="007D1C7E">
      <w:pPr>
        <w:numPr>
          <w:ilvl w:val="0"/>
          <w:numId w:val="1"/>
        </w:numPr>
        <w:tabs>
          <w:tab w:val="left" w:pos="540"/>
        </w:tabs>
        <w:spacing w:line="400" w:lineRule="exact"/>
        <w:ind w:left="540" w:hanging="540"/>
        <w:jc w:val="both"/>
        <w:rPr>
          <w:rFonts w:ascii="Times New Roman" w:hAnsi="Times New Roman"/>
          <w:b w:val="0"/>
          <w:sz w:val="26"/>
          <w:szCs w:val="26"/>
          <w:lang w:val="pt-BR"/>
        </w:rPr>
      </w:pPr>
      <w:r w:rsidRPr="003E47CB">
        <w:rPr>
          <w:rFonts w:ascii="Times New Roman" w:hAnsi="Times New Roman"/>
          <w:b w:val="0"/>
          <w:sz w:val="26"/>
          <w:szCs w:val="26"/>
          <w:lang w:val="pt-BR"/>
        </w:rPr>
        <w:t>Chỉ đạo, giám sát Tổng giám đốc và bộ máy điều hành trong việc thực hiện nghiêm túc các quy chế, quy định của pháp luật và quyết định của HĐQT.</w:t>
      </w:r>
    </w:p>
    <w:p w:rsidR="00BA20BD" w:rsidRPr="00D36833" w:rsidRDefault="00BA20BD" w:rsidP="007D1C7E">
      <w:pPr>
        <w:numPr>
          <w:ilvl w:val="0"/>
          <w:numId w:val="2"/>
        </w:numPr>
        <w:tabs>
          <w:tab w:val="clear" w:pos="720"/>
          <w:tab w:val="num" w:pos="540"/>
        </w:tabs>
        <w:spacing w:line="400" w:lineRule="exact"/>
        <w:ind w:left="540" w:hanging="540"/>
        <w:jc w:val="both"/>
        <w:rPr>
          <w:rFonts w:ascii="Times New Roman" w:hAnsi="Times New Roman"/>
          <w:b w:val="0"/>
          <w:sz w:val="26"/>
          <w:szCs w:val="26"/>
          <w:lang w:val="pt-BR"/>
        </w:rPr>
      </w:pPr>
      <w:r w:rsidRPr="00D36833">
        <w:rPr>
          <w:rFonts w:ascii="Times New Roman" w:hAnsi="Times New Roman"/>
          <w:sz w:val="26"/>
          <w:szCs w:val="26"/>
          <w:lang w:val="pt-BR"/>
        </w:rPr>
        <w:t>Hoạt động của các tiểu ban thuộc Hội đồng quản trị</w:t>
      </w:r>
      <w:r w:rsidRPr="00D36833">
        <w:rPr>
          <w:rFonts w:ascii="Times New Roman" w:hAnsi="Times New Roman"/>
          <w:b w:val="0"/>
          <w:sz w:val="26"/>
          <w:szCs w:val="26"/>
          <w:lang w:val="pt-BR"/>
        </w:rPr>
        <w:t>: Do nhu cầu thực tế hiện tại Công ty chưa thành lập các tiểu ban thuộc Hội đồng quản trị.</w:t>
      </w:r>
    </w:p>
    <w:p w:rsidR="00BA20BD" w:rsidRDefault="00BA20BD" w:rsidP="007D1C7E">
      <w:pPr>
        <w:spacing w:line="400" w:lineRule="exact"/>
        <w:jc w:val="both"/>
        <w:rPr>
          <w:rFonts w:ascii="Times New Roman" w:hAnsi="Times New Roman"/>
          <w:sz w:val="26"/>
          <w:szCs w:val="26"/>
          <w:lang w:val="pt-BR"/>
        </w:rPr>
      </w:pPr>
      <w:r w:rsidRPr="00D36833">
        <w:rPr>
          <w:rFonts w:ascii="Times New Roman" w:hAnsi="Times New Roman"/>
          <w:sz w:val="26"/>
          <w:szCs w:val="26"/>
          <w:lang w:val="pt-BR"/>
        </w:rPr>
        <w:t xml:space="preserve">II. Các Nghị quyết của Hội đồng quản trị </w:t>
      </w:r>
      <w:r>
        <w:rPr>
          <w:rFonts w:ascii="Times New Roman" w:hAnsi="Times New Roman"/>
          <w:sz w:val="26"/>
          <w:szCs w:val="26"/>
          <w:lang w:val="pt-BR"/>
        </w:rPr>
        <w:t>6 tháng đầu năm 201</w:t>
      </w:r>
      <w:r w:rsidR="004346E8">
        <w:rPr>
          <w:rFonts w:ascii="Times New Roman" w:hAnsi="Times New Roman"/>
          <w:sz w:val="26"/>
          <w:szCs w:val="26"/>
          <w:lang w:val="pt-BR"/>
        </w:rPr>
        <w:t>6</w:t>
      </w:r>
      <w:r w:rsidRPr="00D36833">
        <w:rPr>
          <w:rFonts w:ascii="Times New Roman" w:hAnsi="Times New Roman"/>
          <w:sz w:val="26"/>
          <w:szCs w:val="26"/>
          <w:lang w:val="pt-BR"/>
        </w:rPr>
        <w:t>:</w:t>
      </w:r>
    </w:p>
    <w:p w:rsidR="00DF2DF9" w:rsidRDefault="00DF2DF9" w:rsidP="00BA20BD">
      <w:pPr>
        <w:jc w:val="both"/>
        <w:rPr>
          <w:rFonts w:ascii="Times New Roman" w:hAnsi="Times New Roman"/>
          <w:sz w:val="26"/>
          <w:szCs w:val="26"/>
          <w:lang w:val="pt-B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61"/>
        <w:gridCol w:w="1492"/>
        <w:gridCol w:w="5447"/>
      </w:tblGrid>
      <w:tr w:rsidR="00BA20BD" w:rsidRPr="00D36833" w:rsidTr="000356BA">
        <w:trPr>
          <w:trHeight w:val="628"/>
          <w:tblHeader/>
        </w:trPr>
        <w:tc>
          <w:tcPr>
            <w:tcW w:w="648" w:type="dxa"/>
            <w:vAlign w:val="center"/>
          </w:tcPr>
          <w:p w:rsidR="00BA20BD" w:rsidRPr="00D36833" w:rsidRDefault="002939B4" w:rsidP="000356BA">
            <w:pPr>
              <w:ind w:left="-180" w:right="-108"/>
              <w:jc w:val="center"/>
              <w:rPr>
                <w:rFonts w:ascii="Times New Roman" w:hAnsi="Times New Roman"/>
                <w:sz w:val="26"/>
                <w:szCs w:val="26"/>
              </w:rPr>
            </w:pPr>
            <w:r>
              <w:rPr>
                <w:rFonts w:ascii="Times New Roman" w:hAnsi="Times New Roman"/>
                <w:sz w:val="26"/>
                <w:szCs w:val="26"/>
                <w:lang w:val="pt-BR"/>
              </w:rPr>
              <w:t xml:space="preserve"> </w:t>
            </w:r>
            <w:r w:rsidR="00BA20BD" w:rsidRPr="003E47CB">
              <w:rPr>
                <w:rFonts w:ascii="Times New Roman" w:hAnsi="Times New Roman"/>
                <w:sz w:val="26"/>
                <w:szCs w:val="26"/>
                <w:lang w:val="pt-BR"/>
              </w:rPr>
              <w:t xml:space="preserve"> </w:t>
            </w:r>
            <w:r w:rsidR="00BA20BD" w:rsidRPr="00D36833">
              <w:rPr>
                <w:rFonts w:ascii="Times New Roman" w:hAnsi="Times New Roman"/>
                <w:sz w:val="26"/>
                <w:szCs w:val="26"/>
              </w:rPr>
              <w:t>STT</w:t>
            </w:r>
          </w:p>
        </w:tc>
        <w:tc>
          <w:tcPr>
            <w:tcW w:w="2061" w:type="dxa"/>
            <w:vAlign w:val="center"/>
          </w:tcPr>
          <w:p w:rsidR="00BA20BD" w:rsidRPr="00D36833" w:rsidRDefault="00BA20BD" w:rsidP="000356BA">
            <w:pPr>
              <w:jc w:val="center"/>
              <w:rPr>
                <w:rFonts w:ascii="Times New Roman" w:hAnsi="Times New Roman"/>
                <w:sz w:val="26"/>
                <w:szCs w:val="26"/>
              </w:rPr>
            </w:pPr>
            <w:r w:rsidRPr="00D36833">
              <w:rPr>
                <w:rFonts w:ascii="Times New Roman" w:hAnsi="Times New Roman"/>
                <w:sz w:val="26"/>
                <w:szCs w:val="26"/>
              </w:rPr>
              <w:t>Số Nghị quyết</w:t>
            </w:r>
          </w:p>
        </w:tc>
        <w:tc>
          <w:tcPr>
            <w:tcW w:w="1492" w:type="dxa"/>
            <w:vAlign w:val="center"/>
          </w:tcPr>
          <w:p w:rsidR="00BA20BD" w:rsidRPr="00D36833" w:rsidRDefault="00BA20BD" w:rsidP="000356BA">
            <w:pPr>
              <w:jc w:val="center"/>
              <w:rPr>
                <w:rFonts w:ascii="Times New Roman" w:hAnsi="Times New Roman"/>
                <w:sz w:val="26"/>
                <w:szCs w:val="26"/>
              </w:rPr>
            </w:pPr>
            <w:r w:rsidRPr="00D36833">
              <w:rPr>
                <w:rFonts w:ascii="Times New Roman" w:hAnsi="Times New Roman"/>
                <w:sz w:val="26"/>
                <w:szCs w:val="26"/>
              </w:rPr>
              <w:t>Ngày</w:t>
            </w:r>
          </w:p>
        </w:tc>
        <w:tc>
          <w:tcPr>
            <w:tcW w:w="5447" w:type="dxa"/>
            <w:vAlign w:val="center"/>
          </w:tcPr>
          <w:p w:rsidR="00BA20BD" w:rsidRPr="00D36833" w:rsidRDefault="00BA20BD" w:rsidP="000356BA">
            <w:pPr>
              <w:jc w:val="center"/>
              <w:rPr>
                <w:rFonts w:ascii="Times New Roman" w:hAnsi="Times New Roman"/>
                <w:sz w:val="26"/>
                <w:szCs w:val="26"/>
              </w:rPr>
            </w:pPr>
            <w:r w:rsidRPr="00D36833">
              <w:rPr>
                <w:rFonts w:ascii="Times New Roman" w:hAnsi="Times New Roman"/>
                <w:sz w:val="26"/>
                <w:szCs w:val="26"/>
              </w:rPr>
              <w:t>Nội dung</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1</w:t>
            </w:r>
          </w:p>
        </w:tc>
        <w:tc>
          <w:tcPr>
            <w:tcW w:w="2061"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01/NQ-HĐQT</w:t>
            </w:r>
          </w:p>
        </w:tc>
        <w:tc>
          <w:tcPr>
            <w:tcW w:w="1492" w:type="dxa"/>
            <w:vAlign w:val="center"/>
          </w:tcPr>
          <w:p w:rsidR="00BA20BD" w:rsidRPr="001F0361" w:rsidRDefault="00D31827" w:rsidP="000356BA">
            <w:pPr>
              <w:jc w:val="center"/>
              <w:rPr>
                <w:rFonts w:ascii="Times New Roman" w:hAnsi="Times New Roman"/>
                <w:b w:val="0"/>
                <w:color w:val="000000"/>
                <w:sz w:val="26"/>
                <w:szCs w:val="26"/>
              </w:rPr>
            </w:pPr>
            <w:r>
              <w:rPr>
                <w:rFonts w:ascii="Times New Roman" w:hAnsi="Times New Roman"/>
                <w:b w:val="0"/>
                <w:color w:val="000000"/>
                <w:sz w:val="26"/>
                <w:szCs w:val="26"/>
              </w:rPr>
              <w:t>05/01/2016</w:t>
            </w:r>
          </w:p>
        </w:tc>
        <w:tc>
          <w:tcPr>
            <w:tcW w:w="5447" w:type="dxa"/>
            <w:vAlign w:val="center"/>
          </w:tcPr>
          <w:p w:rsidR="00BA20BD" w:rsidRPr="001F0361" w:rsidRDefault="00D31827" w:rsidP="00D31827">
            <w:pPr>
              <w:jc w:val="both"/>
              <w:rPr>
                <w:rFonts w:ascii="Times New Roman" w:hAnsi="Times New Roman"/>
                <w:b w:val="0"/>
                <w:color w:val="000000"/>
                <w:sz w:val="26"/>
                <w:szCs w:val="26"/>
              </w:rPr>
            </w:pPr>
            <w:r>
              <w:rPr>
                <w:rFonts w:ascii="Times New Roman" w:hAnsi="Times New Roman"/>
                <w:b w:val="0"/>
                <w:color w:val="000000"/>
                <w:sz w:val="26"/>
                <w:szCs w:val="26"/>
              </w:rPr>
              <w:t>Phê duyệt vay vốn, bảo lãnh, thế chấp tài sản tại Ngân hàng TMCP Phương Đông</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2</w:t>
            </w:r>
          </w:p>
        </w:tc>
        <w:tc>
          <w:tcPr>
            <w:tcW w:w="2061"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02/NQ-HĐQT</w:t>
            </w:r>
          </w:p>
        </w:tc>
        <w:tc>
          <w:tcPr>
            <w:tcW w:w="1492" w:type="dxa"/>
            <w:vAlign w:val="center"/>
          </w:tcPr>
          <w:p w:rsidR="00BA20BD" w:rsidRPr="001F0361" w:rsidRDefault="00D31827" w:rsidP="000356BA">
            <w:pPr>
              <w:jc w:val="center"/>
              <w:rPr>
                <w:rFonts w:ascii="Times New Roman" w:hAnsi="Times New Roman"/>
                <w:b w:val="0"/>
                <w:color w:val="000000"/>
                <w:sz w:val="26"/>
                <w:szCs w:val="26"/>
              </w:rPr>
            </w:pPr>
            <w:r>
              <w:rPr>
                <w:rFonts w:ascii="Times New Roman" w:hAnsi="Times New Roman"/>
                <w:b w:val="0"/>
                <w:color w:val="000000"/>
                <w:sz w:val="26"/>
                <w:szCs w:val="26"/>
              </w:rPr>
              <w:t>19/01/2016</w:t>
            </w:r>
          </w:p>
        </w:tc>
        <w:tc>
          <w:tcPr>
            <w:tcW w:w="5447" w:type="dxa"/>
            <w:vAlign w:val="center"/>
          </w:tcPr>
          <w:p w:rsidR="00BA20BD" w:rsidRPr="001F0361" w:rsidRDefault="00787FB0"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phương án hoàn thiện cơ cấu tổ chức Công ty</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3</w:t>
            </w:r>
          </w:p>
        </w:tc>
        <w:tc>
          <w:tcPr>
            <w:tcW w:w="2061"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03/NQ-HĐQT</w:t>
            </w:r>
          </w:p>
        </w:tc>
        <w:tc>
          <w:tcPr>
            <w:tcW w:w="1492" w:type="dxa"/>
            <w:vAlign w:val="center"/>
          </w:tcPr>
          <w:p w:rsidR="00BA20BD" w:rsidRPr="001F0361" w:rsidRDefault="00787FB0" w:rsidP="000356BA">
            <w:pPr>
              <w:jc w:val="center"/>
              <w:rPr>
                <w:rFonts w:ascii="Times New Roman" w:hAnsi="Times New Roman"/>
                <w:b w:val="0"/>
                <w:color w:val="000000"/>
                <w:sz w:val="26"/>
                <w:szCs w:val="26"/>
              </w:rPr>
            </w:pPr>
            <w:r>
              <w:rPr>
                <w:rFonts w:ascii="Times New Roman" w:hAnsi="Times New Roman"/>
                <w:b w:val="0"/>
                <w:color w:val="000000"/>
                <w:sz w:val="26"/>
                <w:szCs w:val="26"/>
              </w:rPr>
              <w:t>15/01/2016</w:t>
            </w:r>
          </w:p>
        </w:tc>
        <w:tc>
          <w:tcPr>
            <w:tcW w:w="5447" w:type="dxa"/>
            <w:vAlign w:val="center"/>
          </w:tcPr>
          <w:p w:rsidR="00BA20BD" w:rsidRPr="001F0361" w:rsidRDefault="00787FB0"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vay vốn từ các thể nhân trong và ngoài Công ty</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4</w:t>
            </w:r>
          </w:p>
        </w:tc>
        <w:tc>
          <w:tcPr>
            <w:tcW w:w="2061" w:type="dxa"/>
            <w:vAlign w:val="center"/>
          </w:tcPr>
          <w:p w:rsidR="00BA20BD" w:rsidRPr="001F0361" w:rsidRDefault="00787FB0" w:rsidP="000356BA">
            <w:pPr>
              <w:jc w:val="center"/>
              <w:rPr>
                <w:rFonts w:ascii="Times New Roman" w:hAnsi="Times New Roman"/>
                <w:b w:val="0"/>
                <w:color w:val="000000"/>
                <w:sz w:val="26"/>
                <w:szCs w:val="26"/>
              </w:rPr>
            </w:pPr>
            <w:r>
              <w:rPr>
                <w:rFonts w:ascii="Times New Roman" w:hAnsi="Times New Roman"/>
                <w:b w:val="0"/>
                <w:color w:val="000000"/>
                <w:sz w:val="26"/>
                <w:szCs w:val="26"/>
              </w:rPr>
              <w:t>03</w:t>
            </w:r>
            <w:r>
              <w:rPr>
                <w:rFonts w:ascii="Times New Roman" w:hAnsi="Times New Roman"/>
                <w:b w:val="0"/>
                <w:color w:val="000000"/>
                <w:sz w:val="26"/>
                <w:szCs w:val="26"/>
                <w:vertAlign w:val="superscript"/>
              </w:rPr>
              <w:t>A</w:t>
            </w:r>
            <w:r w:rsidR="00BA20BD" w:rsidRPr="001F0361">
              <w:rPr>
                <w:rFonts w:ascii="Times New Roman" w:hAnsi="Times New Roman"/>
                <w:b w:val="0"/>
                <w:color w:val="000000"/>
                <w:sz w:val="26"/>
                <w:szCs w:val="26"/>
              </w:rPr>
              <w:t>/NQ-HĐQT</w:t>
            </w:r>
          </w:p>
        </w:tc>
        <w:tc>
          <w:tcPr>
            <w:tcW w:w="1492" w:type="dxa"/>
            <w:vAlign w:val="center"/>
          </w:tcPr>
          <w:p w:rsidR="00BA20BD" w:rsidRPr="001F0361" w:rsidRDefault="00787FB0" w:rsidP="000356BA">
            <w:pPr>
              <w:jc w:val="center"/>
              <w:rPr>
                <w:rFonts w:ascii="Times New Roman" w:hAnsi="Times New Roman"/>
                <w:b w:val="0"/>
                <w:color w:val="000000"/>
                <w:sz w:val="26"/>
                <w:szCs w:val="26"/>
              </w:rPr>
            </w:pPr>
            <w:r>
              <w:rPr>
                <w:rFonts w:ascii="Times New Roman" w:hAnsi="Times New Roman"/>
                <w:b w:val="0"/>
                <w:color w:val="000000"/>
                <w:sz w:val="26"/>
                <w:szCs w:val="26"/>
              </w:rPr>
              <w:t>18/01/2016</w:t>
            </w:r>
          </w:p>
        </w:tc>
        <w:tc>
          <w:tcPr>
            <w:tcW w:w="5447" w:type="dxa"/>
            <w:vAlign w:val="center"/>
          </w:tcPr>
          <w:p w:rsidR="00BA20BD" w:rsidRPr="001F0361" w:rsidRDefault="00787FB0"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báo cáo nghiên cứu khả thi Khu nhà ở thấp tầng TT133 và ô số 5 lô TT161 Khu đô thị mới Nam An Khánh, Hoài Đức, Hà Nội</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5</w:t>
            </w:r>
          </w:p>
        </w:tc>
        <w:tc>
          <w:tcPr>
            <w:tcW w:w="2061" w:type="dxa"/>
            <w:vAlign w:val="center"/>
          </w:tcPr>
          <w:p w:rsidR="00BA20BD" w:rsidRPr="001F0361" w:rsidRDefault="00BA20BD" w:rsidP="00787FB0">
            <w:pPr>
              <w:jc w:val="center"/>
              <w:rPr>
                <w:rFonts w:ascii="Times New Roman" w:hAnsi="Times New Roman"/>
                <w:b w:val="0"/>
                <w:color w:val="000000"/>
                <w:sz w:val="26"/>
                <w:szCs w:val="26"/>
              </w:rPr>
            </w:pPr>
            <w:r w:rsidRPr="001F0361">
              <w:rPr>
                <w:rFonts w:ascii="Times New Roman" w:hAnsi="Times New Roman"/>
                <w:b w:val="0"/>
                <w:color w:val="000000"/>
                <w:sz w:val="26"/>
                <w:szCs w:val="26"/>
              </w:rPr>
              <w:t>0</w:t>
            </w:r>
            <w:r w:rsidR="00787FB0">
              <w:rPr>
                <w:rFonts w:ascii="Times New Roman" w:hAnsi="Times New Roman"/>
                <w:b w:val="0"/>
                <w:color w:val="000000"/>
                <w:sz w:val="26"/>
                <w:szCs w:val="26"/>
              </w:rPr>
              <w:t>4</w:t>
            </w:r>
            <w:r w:rsidRPr="001F0361">
              <w:rPr>
                <w:rFonts w:ascii="Times New Roman" w:hAnsi="Times New Roman"/>
                <w:b w:val="0"/>
                <w:color w:val="000000"/>
                <w:sz w:val="26"/>
                <w:szCs w:val="26"/>
              </w:rPr>
              <w:t>/ NQ-HĐQT</w:t>
            </w:r>
          </w:p>
        </w:tc>
        <w:tc>
          <w:tcPr>
            <w:tcW w:w="1492" w:type="dxa"/>
            <w:vAlign w:val="center"/>
          </w:tcPr>
          <w:p w:rsidR="00BA20BD" w:rsidRPr="001F0361" w:rsidRDefault="00787FB0" w:rsidP="000356BA">
            <w:pPr>
              <w:jc w:val="center"/>
              <w:rPr>
                <w:rFonts w:ascii="Times New Roman" w:hAnsi="Times New Roman"/>
                <w:b w:val="0"/>
                <w:color w:val="000000"/>
                <w:sz w:val="26"/>
                <w:szCs w:val="26"/>
              </w:rPr>
            </w:pPr>
            <w:r>
              <w:rPr>
                <w:rFonts w:ascii="Times New Roman" w:hAnsi="Times New Roman"/>
                <w:b w:val="0"/>
                <w:color w:val="000000"/>
                <w:sz w:val="26"/>
                <w:szCs w:val="26"/>
              </w:rPr>
              <w:t>05/02/2016</w:t>
            </w:r>
          </w:p>
        </w:tc>
        <w:tc>
          <w:tcPr>
            <w:tcW w:w="5447" w:type="dxa"/>
            <w:vAlign w:val="center"/>
          </w:tcPr>
          <w:p w:rsidR="00BA20BD" w:rsidRPr="001F0361" w:rsidRDefault="00787FB0"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dự toán bổ sung hạng mục PCCC mục: Bổ sung hệ thống chữa cháy bằng khí sạch Aerosol –DSPA cho phòng kỹ thuật điện, phòng máy biến áp, phòng máy phát điện Dự án tòa nhà SDU-143 Trần Phú</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6</w:t>
            </w:r>
          </w:p>
        </w:tc>
        <w:tc>
          <w:tcPr>
            <w:tcW w:w="2061" w:type="dxa"/>
            <w:vAlign w:val="center"/>
          </w:tcPr>
          <w:p w:rsidR="00BA20BD" w:rsidRPr="001F0361" w:rsidRDefault="00787FB0" w:rsidP="000356BA">
            <w:pPr>
              <w:jc w:val="center"/>
              <w:rPr>
                <w:rFonts w:ascii="Times New Roman" w:hAnsi="Times New Roman"/>
                <w:b w:val="0"/>
                <w:color w:val="000000"/>
                <w:sz w:val="26"/>
                <w:szCs w:val="26"/>
              </w:rPr>
            </w:pPr>
            <w:r>
              <w:rPr>
                <w:rFonts w:ascii="Times New Roman" w:hAnsi="Times New Roman"/>
                <w:b w:val="0"/>
                <w:color w:val="000000"/>
                <w:sz w:val="26"/>
                <w:szCs w:val="26"/>
              </w:rPr>
              <w:t>05</w:t>
            </w:r>
            <w:r w:rsidR="00BA20BD" w:rsidRPr="001F0361">
              <w:rPr>
                <w:rFonts w:ascii="Times New Roman" w:hAnsi="Times New Roman"/>
                <w:b w:val="0"/>
                <w:color w:val="000000"/>
                <w:sz w:val="26"/>
                <w:szCs w:val="26"/>
              </w:rPr>
              <w:t>/NQ-HĐQT</w:t>
            </w:r>
          </w:p>
        </w:tc>
        <w:tc>
          <w:tcPr>
            <w:tcW w:w="1492" w:type="dxa"/>
            <w:vAlign w:val="center"/>
          </w:tcPr>
          <w:p w:rsidR="00BA20BD" w:rsidRPr="001F0361" w:rsidRDefault="00787FB0" w:rsidP="000356BA">
            <w:pPr>
              <w:jc w:val="center"/>
              <w:rPr>
                <w:rFonts w:ascii="Times New Roman" w:hAnsi="Times New Roman"/>
                <w:b w:val="0"/>
                <w:color w:val="000000"/>
                <w:sz w:val="26"/>
                <w:szCs w:val="26"/>
              </w:rPr>
            </w:pPr>
            <w:r>
              <w:rPr>
                <w:rFonts w:ascii="Times New Roman" w:hAnsi="Times New Roman"/>
                <w:b w:val="0"/>
                <w:color w:val="000000"/>
                <w:sz w:val="26"/>
                <w:szCs w:val="26"/>
              </w:rPr>
              <w:t>01/3/2016</w:t>
            </w:r>
          </w:p>
        </w:tc>
        <w:tc>
          <w:tcPr>
            <w:tcW w:w="5447" w:type="dxa"/>
            <w:vAlign w:val="center"/>
          </w:tcPr>
          <w:p w:rsidR="00BA20BD" w:rsidRPr="001F0361" w:rsidRDefault="00787FB0"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chủ trương đầu tư xây dựng và kinh doanh Khu nhà ở xã hội tại phường Ỷ La – TP. Tuyên Quang – Tỉnh Tuyên Quang</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7</w:t>
            </w:r>
          </w:p>
        </w:tc>
        <w:tc>
          <w:tcPr>
            <w:tcW w:w="2061" w:type="dxa"/>
            <w:vAlign w:val="center"/>
          </w:tcPr>
          <w:p w:rsidR="00BA20BD" w:rsidRPr="001F0361" w:rsidRDefault="00BA20BD" w:rsidP="00787FB0">
            <w:pPr>
              <w:jc w:val="center"/>
              <w:rPr>
                <w:rFonts w:ascii="Times New Roman" w:hAnsi="Times New Roman"/>
                <w:b w:val="0"/>
                <w:color w:val="000000"/>
                <w:sz w:val="26"/>
                <w:szCs w:val="26"/>
              </w:rPr>
            </w:pPr>
            <w:r w:rsidRPr="001F0361">
              <w:rPr>
                <w:rFonts w:ascii="Times New Roman" w:hAnsi="Times New Roman"/>
                <w:b w:val="0"/>
                <w:color w:val="000000"/>
                <w:sz w:val="26"/>
                <w:szCs w:val="26"/>
              </w:rPr>
              <w:t>0</w:t>
            </w:r>
            <w:r w:rsidR="00787FB0">
              <w:rPr>
                <w:rFonts w:ascii="Times New Roman" w:hAnsi="Times New Roman"/>
                <w:b w:val="0"/>
                <w:color w:val="000000"/>
                <w:sz w:val="26"/>
                <w:szCs w:val="26"/>
              </w:rPr>
              <w:t>5</w:t>
            </w:r>
            <w:r w:rsidR="00787FB0">
              <w:rPr>
                <w:rFonts w:ascii="Times New Roman" w:hAnsi="Times New Roman"/>
                <w:b w:val="0"/>
                <w:color w:val="000000"/>
                <w:sz w:val="26"/>
                <w:szCs w:val="26"/>
                <w:vertAlign w:val="superscript"/>
              </w:rPr>
              <w:t>A</w:t>
            </w:r>
            <w:r w:rsidRPr="001F0361">
              <w:rPr>
                <w:rFonts w:ascii="Times New Roman" w:hAnsi="Times New Roman"/>
                <w:b w:val="0"/>
                <w:color w:val="000000"/>
                <w:sz w:val="26"/>
                <w:szCs w:val="26"/>
              </w:rPr>
              <w:t>/NQ-HĐQT</w:t>
            </w:r>
          </w:p>
        </w:tc>
        <w:tc>
          <w:tcPr>
            <w:tcW w:w="1492" w:type="dxa"/>
            <w:vAlign w:val="center"/>
          </w:tcPr>
          <w:p w:rsidR="00BA20BD" w:rsidRPr="001F0361" w:rsidRDefault="00787FB0" w:rsidP="000356BA">
            <w:pPr>
              <w:jc w:val="center"/>
              <w:rPr>
                <w:rFonts w:ascii="Times New Roman" w:hAnsi="Times New Roman"/>
                <w:b w:val="0"/>
                <w:color w:val="000000"/>
                <w:sz w:val="26"/>
                <w:szCs w:val="26"/>
              </w:rPr>
            </w:pPr>
            <w:r>
              <w:rPr>
                <w:rFonts w:ascii="Times New Roman" w:hAnsi="Times New Roman"/>
                <w:b w:val="0"/>
                <w:color w:val="000000"/>
                <w:sz w:val="26"/>
                <w:szCs w:val="26"/>
              </w:rPr>
              <w:t>04/02/2016</w:t>
            </w:r>
          </w:p>
        </w:tc>
        <w:tc>
          <w:tcPr>
            <w:tcW w:w="5447" w:type="dxa"/>
            <w:vAlign w:val="center"/>
          </w:tcPr>
          <w:p w:rsidR="00BA20BD" w:rsidRPr="001F0361" w:rsidRDefault="00787FB0" w:rsidP="000356BA">
            <w:pPr>
              <w:jc w:val="both"/>
              <w:rPr>
                <w:rFonts w:ascii="Times New Roman" w:hAnsi="Times New Roman"/>
                <w:b w:val="0"/>
                <w:color w:val="000000"/>
                <w:sz w:val="26"/>
                <w:szCs w:val="26"/>
              </w:rPr>
            </w:pPr>
            <w:r>
              <w:rPr>
                <w:rFonts w:ascii="Times New Roman" w:hAnsi="Times New Roman"/>
                <w:b w:val="0"/>
                <w:color w:val="000000"/>
                <w:sz w:val="26"/>
                <w:szCs w:val="26"/>
              </w:rPr>
              <w:t xml:space="preserve">Phê duyệt chi tiền lương </w:t>
            </w:r>
            <w:r w:rsidR="00D15D1A">
              <w:rPr>
                <w:rFonts w:ascii="Times New Roman" w:hAnsi="Times New Roman"/>
                <w:b w:val="0"/>
                <w:color w:val="000000"/>
                <w:sz w:val="26"/>
                <w:szCs w:val="26"/>
              </w:rPr>
              <w:t>tháng 13, 14 năm 2015</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8</w:t>
            </w:r>
          </w:p>
        </w:tc>
        <w:tc>
          <w:tcPr>
            <w:tcW w:w="2061" w:type="dxa"/>
            <w:vAlign w:val="center"/>
          </w:tcPr>
          <w:p w:rsidR="00BA20BD" w:rsidRPr="001F0361" w:rsidRDefault="00BA20BD" w:rsidP="00D15D1A">
            <w:pPr>
              <w:jc w:val="center"/>
              <w:rPr>
                <w:rFonts w:ascii="Times New Roman" w:hAnsi="Times New Roman"/>
                <w:b w:val="0"/>
                <w:color w:val="000000"/>
                <w:sz w:val="26"/>
                <w:szCs w:val="26"/>
              </w:rPr>
            </w:pPr>
            <w:r w:rsidRPr="001F0361">
              <w:rPr>
                <w:rFonts w:ascii="Times New Roman" w:hAnsi="Times New Roman"/>
                <w:b w:val="0"/>
                <w:color w:val="000000"/>
                <w:sz w:val="26"/>
                <w:szCs w:val="26"/>
              </w:rPr>
              <w:t>0</w:t>
            </w:r>
            <w:r w:rsidR="00D15D1A">
              <w:rPr>
                <w:rFonts w:ascii="Times New Roman" w:hAnsi="Times New Roman"/>
                <w:b w:val="0"/>
                <w:color w:val="000000"/>
                <w:sz w:val="26"/>
                <w:szCs w:val="26"/>
              </w:rPr>
              <w:t>6</w:t>
            </w:r>
            <w:r w:rsidRPr="001F0361">
              <w:rPr>
                <w:rFonts w:ascii="Times New Roman" w:hAnsi="Times New Roman"/>
                <w:b w:val="0"/>
                <w:color w:val="000000"/>
                <w:sz w:val="26"/>
                <w:szCs w:val="26"/>
              </w:rPr>
              <w:t>NQ-HĐQT</w:t>
            </w:r>
          </w:p>
        </w:tc>
        <w:tc>
          <w:tcPr>
            <w:tcW w:w="1492" w:type="dxa"/>
            <w:vAlign w:val="center"/>
          </w:tcPr>
          <w:p w:rsidR="00BA20BD" w:rsidRPr="001F0361" w:rsidRDefault="00D15D1A" w:rsidP="000356BA">
            <w:pPr>
              <w:jc w:val="center"/>
              <w:rPr>
                <w:rFonts w:ascii="Times New Roman" w:hAnsi="Times New Roman"/>
                <w:b w:val="0"/>
                <w:color w:val="000000"/>
                <w:sz w:val="26"/>
                <w:szCs w:val="26"/>
              </w:rPr>
            </w:pPr>
            <w:r>
              <w:rPr>
                <w:rFonts w:ascii="Times New Roman" w:hAnsi="Times New Roman"/>
                <w:b w:val="0"/>
                <w:color w:val="000000"/>
                <w:sz w:val="26"/>
                <w:szCs w:val="26"/>
              </w:rPr>
              <w:t>26/02/2016</w:t>
            </w:r>
          </w:p>
        </w:tc>
        <w:tc>
          <w:tcPr>
            <w:tcW w:w="5447" w:type="dxa"/>
            <w:vAlign w:val="center"/>
          </w:tcPr>
          <w:p w:rsidR="00BA20BD" w:rsidRPr="001F0361" w:rsidRDefault="00D15D1A" w:rsidP="000356BA">
            <w:pPr>
              <w:jc w:val="both"/>
              <w:rPr>
                <w:rFonts w:ascii="Times New Roman" w:hAnsi="Times New Roman"/>
                <w:b w:val="0"/>
                <w:color w:val="000000"/>
                <w:sz w:val="26"/>
                <w:szCs w:val="26"/>
              </w:rPr>
            </w:pPr>
            <w:r>
              <w:rPr>
                <w:rFonts w:ascii="Times New Roman" w:hAnsi="Times New Roman"/>
                <w:b w:val="0"/>
                <w:color w:val="000000"/>
                <w:sz w:val="26"/>
                <w:szCs w:val="26"/>
              </w:rPr>
              <w:t>Thông qua các Nghị quyết chưa có sự đồng thuận cao HĐQT năm 2014</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9</w:t>
            </w:r>
          </w:p>
        </w:tc>
        <w:tc>
          <w:tcPr>
            <w:tcW w:w="2061" w:type="dxa"/>
            <w:vAlign w:val="center"/>
          </w:tcPr>
          <w:p w:rsidR="00BA20BD" w:rsidRPr="001F0361" w:rsidRDefault="00BA20BD" w:rsidP="00D15D1A">
            <w:pPr>
              <w:jc w:val="center"/>
              <w:rPr>
                <w:rFonts w:ascii="Times New Roman" w:hAnsi="Times New Roman"/>
                <w:b w:val="0"/>
                <w:color w:val="000000"/>
                <w:sz w:val="26"/>
                <w:szCs w:val="26"/>
              </w:rPr>
            </w:pPr>
            <w:r w:rsidRPr="001F0361">
              <w:rPr>
                <w:rFonts w:ascii="Times New Roman" w:hAnsi="Times New Roman"/>
                <w:b w:val="0"/>
                <w:color w:val="000000"/>
                <w:sz w:val="26"/>
                <w:szCs w:val="26"/>
              </w:rPr>
              <w:t>0</w:t>
            </w:r>
            <w:r w:rsidR="00D15D1A">
              <w:rPr>
                <w:rFonts w:ascii="Times New Roman" w:hAnsi="Times New Roman"/>
                <w:b w:val="0"/>
                <w:color w:val="000000"/>
                <w:sz w:val="26"/>
                <w:szCs w:val="26"/>
              </w:rPr>
              <w:t>6</w:t>
            </w:r>
            <w:r w:rsidRPr="001F0361">
              <w:rPr>
                <w:rFonts w:ascii="Times New Roman" w:hAnsi="Times New Roman"/>
                <w:b w:val="0"/>
                <w:color w:val="000000"/>
                <w:sz w:val="26"/>
                <w:szCs w:val="26"/>
                <w:vertAlign w:val="superscript"/>
              </w:rPr>
              <w:t>A</w:t>
            </w:r>
            <w:r w:rsidRPr="001F0361">
              <w:rPr>
                <w:rFonts w:ascii="Times New Roman" w:hAnsi="Times New Roman"/>
                <w:b w:val="0"/>
                <w:color w:val="000000"/>
                <w:sz w:val="26"/>
                <w:szCs w:val="26"/>
              </w:rPr>
              <w:t>/NQ-HĐQT</w:t>
            </w:r>
          </w:p>
        </w:tc>
        <w:tc>
          <w:tcPr>
            <w:tcW w:w="1492" w:type="dxa"/>
            <w:vAlign w:val="center"/>
          </w:tcPr>
          <w:p w:rsidR="00BA20BD" w:rsidRPr="001F0361" w:rsidRDefault="00D15D1A" w:rsidP="000356BA">
            <w:pPr>
              <w:jc w:val="center"/>
              <w:rPr>
                <w:rFonts w:ascii="Times New Roman" w:hAnsi="Times New Roman"/>
                <w:b w:val="0"/>
                <w:color w:val="000000"/>
                <w:sz w:val="26"/>
                <w:szCs w:val="26"/>
              </w:rPr>
            </w:pPr>
            <w:r>
              <w:rPr>
                <w:rFonts w:ascii="Times New Roman" w:hAnsi="Times New Roman"/>
                <w:b w:val="0"/>
                <w:color w:val="000000"/>
                <w:sz w:val="26"/>
                <w:szCs w:val="26"/>
              </w:rPr>
              <w:t>16/3/2016</w:t>
            </w:r>
          </w:p>
        </w:tc>
        <w:tc>
          <w:tcPr>
            <w:tcW w:w="5447" w:type="dxa"/>
            <w:vAlign w:val="center"/>
          </w:tcPr>
          <w:p w:rsidR="00BA20BD" w:rsidRPr="001F0361" w:rsidRDefault="00D15D1A" w:rsidP="000356BA">
            <w:pPr>
              <w:jc w:val="both"/>
              <w:rPr>
                <w:rFonts w:ascii="Times New Roman" w:hAnsi="Times New Roman"/>
                <w:b w:val="0"/>
                <w:color w:val="000000"/>
                <w:sz w:val="26"/>
                <w:szCs w:val="26"/>
              </w:rPr>
            </w:pPr>
            <w:r>
              <w:rPr>
                <w:rFonts w:ascii="Times New Roman" w:hAnsi="Times New Roman"/>
                <w:b w:val="0"/>
                <w:color w:val="000000"/>
                <w:sz w:val="26"/>
                <w:szCs w:val="26"/>
              </w:rPr>
              <w:t>Thông qua các Nghị quyết chưa có sự đồng thuận cao HĐQT năm 2015</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10</w:t>
            </w:r>
          </w:p>
        </w:tc>
        <w:tc>
          <w:tcPr>
            <w:tcW w:w="2061" w:type="dxa"/>
            <w:vAlign w:val="center"/>
          </w:tcPr>
          <w:p w:rsidR="00BA20BD" w:rsidRPr="001F0361" w:rsidRDefault="00BA20BD" w:rsidP="00D15D1A">
            <w:pPr>
              <w:jc w:val="center"/>
              <w:rPr>
                <w:rFonts w:ascii="Times New Roman" w:hAnsi="Times New Roman"/>
                <w:b w:val="0"/>
                <w:color w:val="000000"/>
                <w:sz w:val="26"/>
                <w:szCs w:val="26"/>
              </w:rPr>
            </w:pPr>
            <w:r w:rsidRPr="001F0361">
              <w:rPr>
                <w:rFonts w:ascii="Times New Roman" w:hAnsi="Times New Roman"/>
                <w:b w:val="0"/>
                <w:color w:val="000000"/>
                <w:sz w:val="26"/>
                <w:szCs w:val="26"/>
              </w:rPr>
              <w:t>0</w:t>
            </w:r>
            <w:r w:rsidR="00D15D1A">
              <w:rPr>
                <w:rFonts w:ascii="Times New Roman" w:hAnsi="Times New Roman"/>
                <w:b w:val="0"/>
                <w:color w:val="000000"/>
                <w:sz w:val="26"/>
                <w:szCs w:val="26"/>
              </w:rPr>
              <w:t>8</w:t>
            </w:r>
            <w:r w:rsidRPr="001F0361">
              <w:rPr>
                <w:rFonts w:ascii="Times New Roman" w:hAnsi="Times New Roman"/>
                <w:b w:val="0"/>
                <w:color w:val="000000"/>
                <w:sz w:val="26"/>
                <w:szCs w:val="26"/>
              </w:rPr>
              <w:t>/NQ-HĐQT</w:t>
            </w:r>
          </w:p>
        </w:tc>
        <w:tc>
          <w:tcPr>
            <w:tcW w:w="1492" w:type="dxa"/>
            <w:vAlign w:val="center"/>
          </w:tcPr>
          <w:p w:rsidR="00BA20BD" w:rsidRPr="001F0361" w:rsidRDefault="00D15D1A" w:rsidP="000356BA">
            <w:pPr>
              <w:jc w:val="center"/>
              <w:rPr>
                <w:rFonts w:ascii="Times New Roman" w:hAnsi="Times New Roman"/>
                <w:b w:val="0"/>
                <w:color w:val="000000"/>
                <w:sz w:val="26"/>
                <w:szCs w:val="26"/>
              </w:rPr>
            </w:pPr>
            <w:r>
              <w:rPr>
                <w:rFonts w:ascii="Times New Roman" w:hAnsi="Times New Roman"/>
                <w:b w:val="0"/>
                <w:color w:val="000000"/>
                <w:sz w:val="26"/>
                <w:szCs w:val="26"/>
              </w:rPr>
              <w:t>04/3/2016</w:t>
            </w:r>
          </w:p>
        </w:tc>
        <w:tc>
          <w:tcPr>
            <w:tcW w:w="5447" w:type="dxa"/>
            <w:vAlign w:val="center"/>
          </w:tcPr>
          <w:p w:rsidR="00BA20BD" w:rsidRPr="001F0361" w:rsidRDefault="00D15D1A"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vay vốn, bảo lãnh, cầm cố, thế chấp tại Ngân hàng TMCP Phương Đông</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11</w:t>
            </w:r>
          </w:p>
        </w:tc>
        <w:tc>
          <w:tcPr>
            <w:tcW w:w="2061" w:type="dxa"/>
            <w:vAlign w:val="center"/>
          </w:tcPr>
          <w:p w:rsidR="00BA20BD" w:rsidRPr="001F0361" w:rsidRDefault="00D15D1A" w:rsidP="000356BA">
            <w:pPr>
              <w:jc w:val="center"/>
              <w:rPr>
                <w:rFonts w:ascii="Times New Roman" w:hAnsi="Times New Roman"/>
                <w:b w:val="0"/>
                <w:color w:val="000000"/>
                <w:sz w:val="26"/>
                <w:szCs w:val="26"/>
              </w:rPr>
            </w:pPr>
            <w:r>
              <w:rPr>
                <w:rFonts w:ascii="Times New Roman" w:hAnsi="Times New Roman"/>
                <w:b w:val="0"/>
                <w:color w:val="000000"/>
                <w:sz w:val="26"/>
                <w:szCs w:val="26"/>
              </w:rPr>
              <w:t>09</w:t>
            </w:r>
            <w:r w:rsidR="00BA20BD" w:rsidRPr="001F0361">
              <w:rPr>
                <w:rFonts w:ascii="Times New Roman" w:hAnsi="Times New Roman"/>
                <w:b w:val="0"/>
                <w:color w:val="000000"/>
                <w:sz w:val="26"/>
                <w:szCs w:val="26"/>
              </w:rPr>
              <w:t>/NQ-HĐQT</w:t>
            </w:r>
          </w:p>
        </w:tc>
        <w:tc>
          <w:tcPr>
            <w:tcW w:w="1492" w:type="dxa"/>
            <w:vAlign w:val="center"/>
          </w:tcPr>
          <w:p w:rsidR="00BA20BD" w:rsidRPr="001F0361" w:rsidRDefault="00D15D1A" w:rsidP="000356BA">
            <w:pPr>
              <w:jc w:val="center"/>
              <w:rPr>
                <w:rFonts w:ascii="Times New Roman" w:hAnsi="Times New Roman"/>
                <w:b w:val="0"/>
                <w:color w:val="000000"/>
                <w:sz w:val="26"/>
                <w:szCs w:val="26"/>
              </w:rPr>
            </w:pPr>
            <w:r>
              <w:rPr>
                <w:rFonts w:ascii="Times New Roman" w:hAnsi="Times New Roman"/>
                <w:b w:val="0"/>
                <w:color w:val="000000"/>
                <w:sz w:val="26"/>
                <w:szCs w:val="26"/>
              </w:rPr>
              <w:t>07/3/2016</w:t>
            </w:r>
          </w:p>
        </w:tc>
        <w:tc>
          <w:tcPr>
            <w:tcW w:w="5447" w:type="dxa"/>
            <w:vAlign w:val="center"/>
          </w:tcPr>
          <w:p w:rsidR="00BA20BD" w:rsidRPr="001F0361" w:rsidRDefault="00D15D1A"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dự toán điều chỉnh công trình Dự án tòa nhà SDU – 143 Trần Phú</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12</w:t>
            </w:r>
          </w:p>
        </w:tc>
        <w:tc>
          <w:tcPr>
            <w:tcW w:w="2061" w:type="dxa"/>
            <w:vAlign w:val="center"/>
          </w:tcPr>
          <w:p w:rsidR="00BA20BD" w:rsidRPr="001F0361" w:rsidRDefault="00D15D1A" w:rsidP="00D15D1A">
            <w:pPr>
              <w:jc w:val="center"/>
              <w:rPr>
                <w:rFonts w:ascii="Times New Roman" w:hAnsi="Times New Roman"/>
                <w:b w:val="0"/>
                <w:color w:val="000000"/>
                <w:sz w:val="26"/>
                <w:szCs w:val="26"/>
              </w:rPr>
            </w:pPr>
            <w:r w:rsidRPr="001F0361">
              <w:rPr>
                <w:rFonts w:ascii="Times New Roman" w:hAnsi="Times New Roman"/>
                <w:b w:val="0"/>
                <w:color w:val="000000"/>
                <w:sz w:val="26"/>
                <w:szCs w:val="26"/>
              </w:rPr>
              <w:t>0</w:t>
            </w:r>
            <w:r>
              <w:rPr>
                <w:rFonts w:ascii="Times New Roman" w:hAnsi="Times New Roman"/>
                <w:b w:val="0"/>
                <w:color w:val="000000"/>
                <w:sz w:val="26"/>
                <w:szCs w:val="26"/>
              </w:rPr>
              <w:t>9</w:t>
            </w:r>
            <w:r w:rsidRPr="001F0361">
              <w:rPr>
                <w:rFonts w:ascii="Times New Roman" w:hAnsi="Times New Roman"/>
                <w:b w:val="0"/>
                <w:color w:val="000000"/>
                <w:sz w:val="26"/>
                <w:szCs w:val="26"/>
                <w:vertAlign w:val="superscript"/>
              </w:rPr>
              <w:t>A</w:t>
            </w:r>
            <w:r w:rsidRPr="001F0361">
              <w:rPr>
                <w:rFonts w:ascii="Times New Roman" w:hAnsi="Times New Roman"/>
                <w:b w:val="0"/>
                <w:color w:val="000000"/>
                <w:sz w:val="26"/>
                <w:szCs w:val="26"/>
              </w:rPr>
              <w:t xml:space="preserve"> </w:t>
            </w:r>
            <w:r w:rsidR="00BA20BD" w:rsidRPr="001F0361">
              <w:rPr>
                <w:rFonts w:ascii="Times New Roman" w:hAnsi="Times New Roman"/>
                <w:b w:val="0"/>
                <w:color w:val="000000"/>
                <w:sz w:val="26"/>
                <w:szCs w:val="26"/>
              </w:rPr>
              <w:t>/NQ-HĐQT</w:t>
            </w:r>
          </w:p>
        </w:tc>
        <w:tc>
          <w:tcPr>
            <w:tcW w:w="1492" w:type="dxa"/>
            <w:vAlign w:val="center"/>
          </w:tcPr>
          <w:p w:rsidR="00BA20BD" w:rsidRPr="001F0361" w:rsidRDefault="00D15D1A" w:rsidP="000356BA">
            <w:pPr>
              <w:jc w:val="center"/>
              <w:rPr>
                <w:rFonts w:ascii="Times New Roman" w:hAnsi="Times New Roman"/>
                <w:b w:val="0"/>
                <w:color w:val="000000"/>
                <w:sz w:val="26"/>
                <w:szCs w:val="26"/>
              </w:rPr>
            </w:pPr>
            <w:r>
              <w:rPr>
                <w:rFonts w:ascii="Times New Roman" w:hAnsi="Times New Roman"/>
                <w:b w:val="0"/>
                <w:color w:val="000000"/>
                <w:sz w:val="26"/>
                <w:szCs w:val="26"/>
              </w:rPr>
              <w:t>21/3/2016</w:t>
            </w:r>
          </w:p>
        </w:tc>
        <w:tc>
          <w:tcPr>
            <w:tcW w:w="5447" w:type="dxa"/>
            <w:vAlign w:val="center"/>
          </w:tcPr>
          <w:p w:rsidR="00BA20BD" w:rsidRPr="001F0361" w:rsidRDefault="00D15D1A" w:rsidP="00D15D1A">
            <w:pPr>
              <w:jc w:val="both"/>
              <w:rPr>
                <w:rFonts w:ascii="Times New Roman" w:hAnsi="Times New Roman"/>
                <w:b w:val="0"/>
                <w:color w:val="000000"/>
                <w:sz w:val="26"/>
                <w:szCs w:val="26"/>
              </w:rPr>
            </w:pPr>
            <w:r>
              <w:rPr>
                <w:rFonts w:ascii="Times New Roman" w:hAnsi="Times New Roman"/>
                <w:b w:val="0"/>
                <w:color w:val="000000"/>
                <w:sz w:val="26"/>
                <w:szCs w:val="26"/>
              </w:rPr>
              <w:t>Phê duyệt quy chế phân cấp và quản lý dự án đầu tư</w:t>
            </w:r>
          </w:p>
        </w:tc>
      </w:tr>
      <w:tr w:rsidR="00BA20BD" w:rsidRPr="00D36833" w:rsidTr="000356BA">
        <w:tc>
          <w:tcPr>
            <w:tcW w:w="648" w:type="dxa"/>
            <w:vAlign w:val="center"/>
          </w:tcPr>
          <w:p w:rsidR="00BA20BD" w:rsidRPr="001F0361" w:rsidRDefault="00BA20BD" w:rsidP="000356BA">
            <w:pPr>
              <w:jc w:val="center"/>
              <w:rPr>
                <w:rFonts w:ascii="Times New Roman" w:hAnsi="Times New Roman"/>
                <w:b w:val="0"/>
                <w:color w:val="000000"/>
                <w:sz w:val="26"/>
                <w:szCs w:val="26"/>
              </w:rPr>
            </w:pPr>
            <w:r w:rsidRPr="001F0361">
              <w:rPr>
                <w:rFonts w:ascii="Times New Roman" w:hAnsi="Times New Roman"/>
                <w:b w:val="0"/>
                <w:color w:val="000000"/>
                <w:sz w:val="26"/>
                <w:szCs w:val="26"/>
              </w:rPr>
              <w:t>13</w:t>
            </w:r>
          </w:p>
        </w:tc>
        <w:tc>
          <w:tcPr>
            <w:tcW w:w="2061" w:type="dxa"/>
            <w:vAlign w:val="center"/>
          </w:tcPr>
          <w:p w:rsidR="00BA20BD" w:rsidRPr="001F0361" w:rsidRDefault="00D15D1A" w:rsidP="00D15D1A">
            <w:pPr>
              <w:jc w:val="center"/>
              <w:rPr>
                <w:rFonts w:ascii="Times New Roman" w:hAnsi="Times New Roman"/>
                <w:b w:val="0"/>
                <w:color w:val="000000"/>
                <w:sz w:val="26"/>
                <w:szCs w:val="26"/>
              </w:rPr>
            </w:pPr>
            <w:r w:rsidRPr="001F0361">
              <w:rPr>
                <w:rFonts w:ascii="Times New Roman" w:hAnsi="Times New Roman"/>
                <w:b w:val="0"/>
                <w:color w:val="000000"/>
                <w:sz w:val="26"/>
                <w:szCs w:val="26"/>
              </w:rPr>
              <w:t>0</w:t>
            </w:r>
            <w:r>
              <w:rPr>
                <w:rFonts w:ascii="Times New Roman" w:hAnsi="Times New Roman"/>
                <w:b w:val="0"/>
                <w:color w:val="000000"/>
                <w:sz w:val="26"/>
                <w:szCs w:val="26"/>
              </w:rPr>
              <w:t>9</w:t>
            </w:r>
            <w:r>
              <w:rPr>
                <w:rFonts w:ascii="Times New Roman" w:hAnsi="Times New Roman"/>
                <w:b w:val="0"/>
                <w:color w:val="000000"/>
                <w:sz w:val="26"/>
                <w:szCs w:val="26"/>
                <w:vertAlign w:val="superscript"/>
              </w:rPr>
              <w:t>B</w:t>
            </w:r>
            <w:r w:rsidRPr="001F0361">
              <w:rPr>
                <w:rFonts w:ascii="Times New Roman" w:hAnsi="Times New Roman"/>
                <w:b w:val="0"/>
                <w:color w:val="000000"/>
                <w:sz w:val="26"/>
                <w:szCs w:val="26"/>
              </w:rPr>
              <w:t xml:space="preserve"> </w:t>
            </w:r>
            <w:r w:rsidR="00BA20BD" w:rsidRPr="001F0361">
              <w:rPr>
                <w:rFonts w:ascii="Times New Roman" w:hAnsi="Times New Roman"/>
                <w:b w:val="0"/>
                <w:color w:val="000000"/>
                <w:sz w:val="26"/>
                <w:szCs w:val="26"/>
              </w:rPr>
              <w:t>/NQ-HĐQT</w:t>
            </w:r>
          </w:p>
        </w:tc>
        <w:tc>
          <w:tcPr>
            <w:tcW w:w="1492" w:type="dxa"/>
            <w:vAlign w:val="center"/>
          </w:tcPr>
          <w:p w:rsidR="00BA20BD" w:rsidRPr="001F0361" w:rsidRDefault="00D15D1A" w:rsidP="000356BA">
            <w:pPr>
              <w:jc w:val="center"/>
              <w:rPr>
                <w:rFonts w:ascii="Times New Roman" w:hAnsi="Times New Roman"/>
                <w:b w:val="0"/>
                <w:color w:val="000000"/>
                <w:sz w:val="26"/>
                <w:szCs w:val="26"/>
              </w:rPr>
            </w:pPr>
            <w:r>
              <w:rPr>
                <w:rFonts w:ascii="Times New Roman" w:hAnsi="Times New Roman"/>
                <w:b w:val="0"/>
                <w:color w:val="000000"/>
                <w:sz w:val="26"/>
                <w:szCs w:val="26"/>
              </w:rPr>
              <w:t>24/3/2016</w:t>
            </w:r>
          </w:p>
        </w:tc>
        <w:tc>
          <w:tcPr>
            <w:tcW w:w="5447" w:type="dxa"/>
            <w:vAlign w:val="center"/>
          </w:tcPr>
          <w:p w:rsidR="00BA20BD" w:rsidRPr="001F0361" w:rsidRDefault="00D15D1A"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quy chế trả lương, trả thưởng Công ty</w:t>
            </w:r>
          </w:p>
        </w:tc>
      </w:tr>
      <w:tr w:rsidR="00841EBE" w:rsidRPr="00D36833" w:rsidTr="000356BA">
        <w:tc>
          <w:tcPr>
            <w:tcW w:w="648" w:type="dxa"/>
            <w:vAlign w:val="center"/>
          </w:tcPr>
          <w:p w:rsidR="00841EBE" w:rsidRPr="001F0361" w:rsidRDefault="00841EBE" w:rsidP="000356BA">
            <w:pPr>
              <w:jc w:val="center"/>
              <w:rPr>
                <w:rFonts w:ascii="Times New Roman" w:hAnsi="Times New Roman"/>
                <w:b w:val="0"/>
                <w:color w:val="000000"/>
                <w:sz w:val="26"/>
                <w:szCs w:val="26"/>
              </w:rPr>
            </w:pPr>
            <w:r>
              <w:rPr>
                <w:rFonts w:ascii="Times New Roman" w:hAnsi="Times New Roman"/>
                <w:b w:val="0"/>
                <w:color w:val="000000"/>
                <w:sz w:val="26"/>
                <w:szCs w:val="26"/>
              </w:rPr>
              <w:t>14</w:t>
            </w:r>
          </w:p>
        </w:tc>
        <w:tc>
          <w:tcPr>
            <w:tcW w:w="2061" w:type="dxa"/>
            <w:vAlign w:val="center"/>
          </w:tcPr>
          <w:p w:rsidR="00841EBE" w:rsidRPr="001F0361" w:rsidRDefault="00841EBE" w:rsidP="00841EBE">
            <w:pPr>
              <w:jc w:val="center"/>
              <w:rPr>
                <w:rFonts w:ascii="Times New Roman" w:hAnsi="Times New Roman"/>
                <w:b w:val="0"/>
                <w:color w:val="000000"/>
                <w:sz w:val="26"/>
                <w:szCs w:val="26"/>
              </w:rPr>
            </w:pPr>
            <w:r w:rsidRPr="001F0361">
              <w:rPr>
                <w:rFonts w:ascii="Times New Roman" w:hAnsi="Times New Roman"/>
                <w:b w:val="0"/>
                <w:color w:val="000000"/>
                <w:sz w:val="26"/>
                <w:szCs w:val="26"/>
              </w:rPr>
              <w:t>0</w:t>
            </w:r>
            <w:r>
              <w:rPr>
                <w:rFonts w:ascii="Times New Roman" w:hAnsi="Times New Roman"/>
                <w:b w:val="0"/>
                <w:color w:val="000000"/>
                <w:sz w:val="26"/>
                <w:szCs w:val="26"/>
              </w:rPr>
              <w:t>9</w:t>
            </w:r>
            <w:r>
              <w:rPr>
                <w:rFonts w:ascii="Times New Roman" w:hAnsi="Times New Roman"/>
                <w:b w:val="0"/>
                <w:color w:val="000000"/>
                <w:sz w:val="26"/>
                <w:szCs w:val="26"/>
                <w:vertAlign w:val="superscript"/>
              </w:rPr>
              <w:t>C</w:t>
            </w:r>
            <w:r w:rsidRPr="001F0361">
              <w:rPr>
                <w:rFonts w:ascii="Times New Roman" w:hAnsi="Times New Roman"/>
                <w:b w:val="0"/>
                <w:color w:val="000000"/>
                <w:sz w:val="26"/>
                <w:szCs w:val="26"/>
              </w:rPr>
              <w:t xml:space="preserve"> /NQ-HĐQT</w:t>
            </w:r>
          </w:p>
        </w:tc>
        <w:tc>
          <w:tcPr>
            <w:tcW w:w="1492" w:type="dxa"/>
            <w:vAlign w:val="center"/>
          </w:tcPr>
          <w:p w:rsidR="00841EBE" w:rsidRDefault="00841EBE" w:rsidP="000356BA">
            <w:pPr>
              <w:jc w:val="center"/>
              <w:rPr>
                <w:rFonts w:ascii="Times New Roman" w:hAnsi="Times New Roman"/>
                <w:b w:val="0"/>
                <w:color w:val="000000"/>
                <w:sz w:val="26"/>
                <w:szCs w:val="26"/>
              </w:rPr>
            </w:pPr>
            <w:r>
              <w:rPr>
                <w:rFonts w:ascii="Times New Roman" w:hAnsi="Times New Roman"/>
                <w:b w:val="0"/>
                <w:color w:val="000000"/>
                <w:sz w:val="26"/>
                <w:szCs w:val="26"/>
              </w:rPr>
              <w:t>25/3/2016</w:t>
            </w:r>
          </w:p>
        </w:tc>
        <w:tc>
          <w:tcPr>
            <w:tcW w:w="5447" w:type="dxa"/>
            <w:vAlign w:val="center"/>
          </w:tcPr>
          <w:p w:rsidR="00841EBE" w:rsidRDefault="00841EBE"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quy chế quản lý và phân cấp Hợp đồng</w:t>
            </w:r>
          </w:p>
        </w:tc>
      </w:tr>
      <w:tr w:rsidR="00841EBE" w:rsidRPr="00D36833" w:rsidTr="000356BA">
        <w:tc>
          <w:tcPr>
            <w:tcW w:w="648" w:type="dxa"/>
            <w:vAlign w:val="center"/>
          </w:tcPr>
          <w:p w:rsidR="00841EBE" w:rsidRPr="001F0361" w:rsidRDefault="00841EBE" w:rsidP="000356BA">
            <w:pPr>
              <w:jc w:val="center"/>
              <w:rPr>
                <w:rFonts w:ascii="Times New Roman" w:hAnsi="Times New Roman"/>
                <w:b w:val="0"/>
                <w:color w:val="000000"/>
                <w:sz w:val="26"/>
                <w:szCs w:val="26"/>
              </w:rPr>
            </w:pPr>
            <w:r>
              <w:rPr>
                <w:rFonts w:ascii="Times New Roman" w:hAnsi="Times New Roman"/>
                <w:b w:val="0"/>
                <w:color w:val="000000"/>
                <w:sz w:val="26"/>
                <w:szCs w:val="26"/>
              </w:rPr>
              <w:t>15</w:t>
            </w:r>
          </w:p>
        </w:tc>
        <w:tc>
          <w:tcPr>
            <w:tcW w:w="2061" w:type="dxa"/>
            <w:vAlign w:val="center"/>
          </w:tcPr>
          <w:p w:rsidR="00841EBE" w:rsidRPr="001F0361" w:rsidRDefault="00841EBE" w:rsidP="00F95085">
            <w:pPr>
              <w:jc w:val="center"/>
              <w:rPr>
                <w:rFonts w:ascii="Times New Roman" w:hAnsi="Times New Roman"/>
                <w:b w:val="0"/>
                <w:color w:val="000000"/>
                <w:sz w:val="26"/>
                <w:szCs w:val="26"/>
              </w:rPr>
            </w:pPr>
            <w:r w:rsidRPr="001F0361">
              <w:rPr>
                <w:rFonts w:ascii="Times New Roman" w:hAnsi="Times New Roman"/>
                <w:b w:val="0"/>
                <w:color w:val="000000"/>
                <w:sz w:val="26"/>
                <w:szCs w:val="26"/>
              </w:rPr>
              <w:t>0</w:t>
            </w:r>
            <w:r>
              <w:rPr>
                <w:rFonts w:ascii="Times New Roman" w:hAnsi="Times New Roman"/>
                <w:b w:val="0"/>
                <w:color w:val="000000"/>
                <w:sz w:val="26"/>
                <w:szCs w:val="26"/>
              </w:rPr>
              <w:t>9</w:t>
            </w:r>
            <w:r>
              <w:rPr>
                <w:rFonts w:ascii="Times New Roman" w:hAnsi="Times New Roman"/>
                <w:b w:val="0"/>
                <w:color w:val="000000"/>
                <w:sz w:val="26"/>
                <w:szCs w:val="26"/>
                <w:vertAlign w:val="superscript"/>
              </w:rPr>
              <w:t>D</w:t>
            </w:r>
            <w:r w:rsidRPr="001F0361">
              <w:rPr>
                <w:rFonts w:ascii="Times New Roman" w:hAnsi="Times New Roman"/>
                <w:b w:val="0"/>
                <w:color w:val="000000"/>
                <w:sz w:val="26"/>
                <w:szCs w:val="26"/>
              </w:rPr>
              <w:t xml:space="preserve"> /NQ-HĐQT</w:t>
            </w:r>
          </w:p>
        </w:tc>
        <w:tc>
          <w:tcPr>
            <w:tcW w:w="1492" w:type="dxa"/>
            <w:vAlign w:val="center"/>
          </w:tcPr>
          <w:p w:rsidR="00841EBE" w:rsidRDefault="00841EBE" w:rsidP="000356BA">
            <w:pPr>
              <w:jc w:val="center"/>
              <w:rPr>
                <w:rFonts w:ascii="Times New Roman" w:hAnsi="Times New Roman"/>
                <w:b w:val="0"/>
                <w:color w:val="000000"/>
                <w:sz w:val="26"/>
                <w:szCs w:val="26"/>
              </w:rPr>
            </w:pPr>
            <w:r>
              <w:rPr>
                <w:rFonts w:ascii="Times New Roman" w:hAnsi="Times New Roman"/>
                <w:b w:val="0"/>
                <w:color w:val="000000"/>
                <w:sz w:val="26"/>
                <w:szCs w:val="26"/>
              </w:rPr>
              <w:t>11/3/2016</w:t>
            </w:r>
          </w:p>
        </w:tc>
        <w:tc>
          <w:tcPr>
            <w:tcW w:w="5447" w:type="dxa"/>
            <w:vAlign w:val="center"/>
          </w:tcPr>
          <w:p w:rsidR="00841EBE" w:rsidRDefault="00841EBE" w:rsidP="00FF76A6">
            <w:pPr>
              <w:jc w:val="both"/>
              <w:rPr>
                <w:rFonts w:ascii="Times New Roman" w:hAnsi="Times New Roman"/>
                <w:b w:val="0"/>
                <w:color w:val="000000"/>
                <w:sz w:val="26"/>
                <w:szCs w:val="26"/>
              </w:rPr>
            </w:pPr>
            <w:r>
              <w:rPr>
                <w:rFonts w:ascii="Times New Roman" w:hAnsi="Times New Roman"/>
                <w:b w:val="0"/>
                <w:color w:val="000000"/>
                <w:sz w:val="26"/>
                <w:szCs w:val="26"/>
              </w:rPr>
              <w:t>Phê duyệt giá trị dự toán lựa chọn đơn vị thực hiện gói thầu: Lập quy hoạch chi tiết tỷ lệ 1/500</w:t>
            </w:r>
            <w:r w:rsidR="00FF76A6">
              <w:rPr>
                <w:rFonts w:ascii="Times New Roman" w:hAnsi="Times New Roman"/>
                <w:b w:val="0"/>
                <w:color w:val="000000"/>
                <w:sz w:val="26"/>
                <w:szCs w:val="26"/>
              </w:rPr>
              <w:t xml:space="preserve"> và lập phương án kiến trúc dự án nhà ở xã hội tại phường Ỷ La – TP. Tuyên Quang – Tỉnh Tuyên Quang</w:t>
            </w:r>
          </w:p>
        </w:tc>
      </w:tr>
      <w:tr w:rsidR="00841EBE" w:rsidRPr="00D36833" w:rsidTr="000356BA">
        <w:tc>
          <w:tcPr>
            <w:tcW w:w="648" w:type="dxa"/>
            <w:vAlign w:val="center"/>
          </w:tcPr>
          <w:p w:rsidR="00841EBE" w:rsidRPr="001F0361" w:rsidRDefault="00C628A6" w:rsidP="000356BA">
            <w:pPr>
              <w:jc w:val="center"/>
              <w:rPr>
                <w:rFonts w:ascii="Times New Roman" w:hAnsi="Times New Roman"/>
                <w:b w:val="0"/>
                <w:color w:val="000000"/>
                <w:sz w:val="26"/>
                <w:szCs w:val="26"/>
              </w:rPr>
            </w:pPr>
            <w:r>
              <w:rPr>
                <w:rFonts w:ascii="Times New Roman" w:hAnsi="Times New Roman"/>
                <w:b w:val="0"/>
                <w:color w:val="000000"/>
                <w:sz w:val="26"/>
                <w:szCs w:val="26"/>
              </w:rPr>
              <w:t>16</w:t>
            </w:r>
          </w:p>
        </w:tc>
        <w:tc>
          <w:tcPr>
            <w:tcW w:w="2061" w:type="dxa"/>
            <w:vAlign w:val="center"/>
          </w:tcPr>
          <w:p w:rsidR="00841EBE" w:rsidRPr="001F0361" w:rsidRDefault="00C628A6" w:rsidP="00D15D1A">
            <w:pPr>
              <w:jc w:val="center"/>
              <w:rPr>
                <w:rFonts w:ascii="Times New Roman" w:hAnsi="Times New Roman"/>
                <w:b w:val="0"/>
                <w:color w:val="000000"/>
                <w:sz w:val="26"/>
                <w:szCs w:val="26"/>
              </w:rPr>
            </w:pPr>
            <w:r>
              <w:rPr>
                <w:rFonts w:ascii="Times New Roman" w:hAnsi="Times New Roman"/>
                <w:b w:val="0"/>
                <w:color w:val="000000"/>
                <w:sz w:val="26"/>
                <w:szCs w:val="26"/>
              </w:rPr>
              <w:t>10/</w:t>
            </w:r>
            <w:r w:rsidRPr="001F0361">
              <w:rPr>
                <w:rFonts w:ascii="Times New Roman" w:hAnsi="Times New Roman"/>
                <w:b w:val="0"/>
                <w:color w:val="000000"/>
                <w:sz w:val="26"/>
                <w:szCs w:val="26"/>
              </w:rPr>
              <w:t>NQ-HĐQT</w:t>
            </w:r>
          </w:p>
        </w:tc>
        <w:tc>
          <w:tcPr>
            <w:tcW w:w="1492" w:type="dxa"/>
            <w:vAlign w:val="center"/>
          </w:tcPr>
          <w:p w:rsidR="00841EBE" w:rsidRDefault="00C628A6" w:rsidP="000356BA">
            <w:pPr>
              <w:jc w:val="center"/>
              <w:rPr>
                <w:rFonts w:ascii="Times New Roman" w:hAnsi="Times New Roman"/>
                <w:b w:val="0"/>
                <w:color w:val="000000"/>
                <w:sz w:val="26"/>
                <w:szCs w:val="26"/>
              </w:rPr>
            </w:pPr>
            <w:r>
              <w:rPr>
                <w:rFonts w:ascii="Times New Roman" w:hAnsi="Times New Roman"/>
                <w:b w:val="0"/>
                <w:color w:val="000000"/>
                <w:sz w:val="26"/>
                <w:szCs w:val="26"/>
              </w:rPr>
              <w:t>31/3/2016</w:t>
            </w:r>
          </w:p>
        </w:tc>
        <w:tc>
          <w:tcPr>
            <w:tcW w:w="5447" w:type="dxa"/>
            <w:vAlign w:val="center"/>
          </w:tcPr>
          <w:p w:rsidR="00841EBE" w:rsidRDefault="00C628A6"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thay đổi nhân sự thành viên HĐQT</w:t>
            </w:r>
          </w:p>
        </w:tc>
      </w:tr>
      <w:tr w:rsidR="00841EBE" w:rsidRPr="00D36833" w:rsidTr="000356BA">
        <w:tc>
          <w:tcPr>
            <w:tcW w:w="648" w:type="dxa"/>
            <w:vAlign w:val="center"/>
          </w:tcPr>
          <w:p w:rsidR="00841EBE" w:rsidRPr="001F0361" w:rsidRDefault="00C628A6" w:rsidP="000356BA">
            <w:pPr>
              <w:jc w:val="center"/>
              <w:rPr>
                <w:rFonts w:ascii="Times New Roman" w:hAnsi="Times New Roman"/>
                <w:b w:val="0"/>
                <w:color w:val="000000"/>
                <w:sz w:val="26"/>
                <w:szCs w:val="26"/>
              </w:rPr>
            </w:pPr>
            <w:r>
              <w:rPr>
                <w:rFonts w:ascii="Times New Roman" w:hAnsi="Times New Roman"/>
                <w:b w:val="0"/>
                <w:color w:val="000000"/>
                <w:sz w:val="26"/>
                <w:szCs w:val="26"/>
              </w:rPr>
              <w:t>17</w:t>
            </w:r>
          </w:p>
        </w:tc>
        <w:tc>
          <w:tcPr>
            <w:tcW w:w="2061" w:type="dxa"/>
            <w:vAlign w:val="center"/>
          </w:tcPr>
          <w:p w:rsidR="00841EBE" w:rsidRPr="001F0361" w:rsidRDefault="00C628A6" w:rsidP="00D15D1A">
            <w:pPr>
              <w:jc w:val="center"/>
              <w:rPr>
                <w:rFonts w:ascii="Times New Roman" w:hAnsi="Times New Roman"/>
                <w:b w:val="0"/>
                <w:color w:val="000000"/>
                <w:sz w:val="26"/>
                <w:szCs w:val="26"/>
              </w:rPr>
            </w:pPr>
            <w:r>
              <w:rPr>
                <w:rFonts w:ascii="Times New Roman" w:hAnsi="Times New Roman"/>
                <w:b w:val="0"/>
                <w:color w:val="000000"/>
                <w:sz w:val="26"/>
                <w:szCs w:val="26"/>
              </w:rPr>
              <w:t>11/</w:t>
            </w:r>
            <w:r w:rsidRPr="001F0361">
              <w:rPr>
                <w:rFonts w:ascii="Times New Roman" w:hAnsi="Times New Roman"/>
                <w:b w:val="0"/>
                <w:color w:val="000000"/>
                <w:sz w:val="26"/>
                <w:szCs w:val="26"/>
              </w:rPr>
              <w:t>NQ-HĐQT</w:t>
            </w:r>
          </w:p>
        </w:tc>
        <w:tc>
          <w:tcPr>
            <w:tcW w:w="1492" w:type="dxa"/>
            <w:vAlign w:val="center"/>
          </w:tcPr>
          <w:p w:rsidR="00841EBE" w:rsidRDefault="00C628A6" w:rsidP="000356BA">
            <w:pPr>
              <w:jc w:val="center"/>
              <w:rPr>
                <w:rFonts w:ascii="Times New Roman" w:hAnsi="Times New Roman"/>
                <w:b w:val="0"/>
                <w:color w:val="000000"/>
                <w:sz w:val="26"/>
                <w:szCs w:val="26"/>
              </w:rPr>
            </w:pPr>
            <w:r>
              <w:rPr>
                <w:rFonts w:ascii="Times New Roman" w:hAnsi="Times New Roman"/>
                <w:b w:val="0"/>
                <w:color w:val="000000"/>
                <w:sz w:val="26"/>
                <w:szCs w:val="26"/>
              </w:rPr>
              <w:t>30/3/2016</w:t>
            </w:r>
          </w:p>
        </w:tc>
        <w:tc>
          <w:tcPr>
            <w:tcW w:w="5447" w:type="dxa"/>
            <w:vAlign w:val="center"/>
          </w:tcPr>
          <w:p w:rsidR="00841EBE" w:rsidRDefault="00C628A6" w:rsidP="000356BA">
            <w:pPr>
              <w:jc w:val="both"/>
              <w:rPr>
                <w:rFonts w:ascii="Times New Roman" w:hAnsi="Times New Roman"/>
                <w:b w:val="0"/>
                <w:color w:val="000000"/>
                <w:sz w:val="26"/>
                <w:szCs w:val="26"/>
              </w:rPr>
            </w:pPr>
            <w:r>
              <w:rPr>
                <w:rFonts w:ascii="Times New Roman" w:hAnsi="Times New Roman"/>
                <w:b w:val="0"/>
                <w:color w:val="000000"/>
                <w:sz w:val="26"/>
                <w:szCs w:val="26"/>
              </w:rPr>
              <w:t>Thông qua các nội dung tại phiên họp HĐQT Quý I/2016</w:t>
            </w:r>
          </w:p>
        </w:tc>
      </w:tr>
      <w:tr w:rsidR="00C628A6" w:rsidRPr="00D36833" w:rsidTr="000356BA">
        <w:tc>
          <w:tcPr>
            <w:tcW w:w="648" w:type="dxa"/>
            <w:vAlign w:val="center"/>
          </w:tcPr>
          <w:p w:rsidR="00C628A6" w:rsidRDefault="00C628A6" w:rsidP="000356BA">
            <w:pPr>
              <w:jc w:val="center"/>
              <w:rPr>
                <w:rFonts w:ascii="Times New Roman" w:hAnsi="Times New Roman"/>
                <w:b w:val="0"/>
                <w:color w:val="000000"/>
                <w:sz w:val="26"/>
                <w:szCs w:val="26"/>
              </w:rPr>
            </w:pPr>
            <w:r>
              <w:rPr>
                <w:rFonts w:ascii="Times New Roman" w:hAnsi="Times New Roman"/>
                <w:b w:val="0"/>
                <w:color w:val="000000"/>
                <w:sz w:val="26"/>
                <w:szCs w:val="26"/>
              </w:rPr>
              <w:t>18</w:t>
            </w:r>
          </w:p>
        </w:tc>
        <w:tc>
          <w:tcPr>
            <w:tcW w:w="2061" w:type="dxa"/>
            <w:vAlign w:val="center"/>
          </w:tcPr>
          <w:p w:rsidR="00C628A6" w:rsidRDefault="00C628A6" w:rsidP="00C628A6">
            <w:pPr>
              <w:jc w:val="center"/>
              <w:rPr>
                <w:rFonts w:ascii="Times New Roman" w:hAnsi="Times New Roman"/>
                <w:b w:val="0"/>
                <w:color w:val="000000"/>
                <w:sz w:val="26"/>
                <w:szCs w:val="26"/>
              </w:rPr>
            </w:pPr>
            <w:r>
              <w:rPr>
                <w:rFonts w:ascii="Times New Roman" w:hAnsi="Times New Roman"/>
                <w:b w:val="0"/>
                <w:color w:val="000000"/>
                <w:sz w:val="26"/>
                <w:szCs w:val="26"/>
              </w:rPr>
              <w:t>12/</w:t>
            </w:r>
            <w:r w:rsidRPr="001F0361">
              <w:rPr>
                <w:rFonts w:ascii="Times New Roman" w:hAnsi="Times New Roman"/>
                <w:b w:val="0"/>
                <w:color w:val="000000"/>
                <w:sz w:val="26"/>
                <w:szCs w:val="26"/>
              </w:rPr>
              <w:t>NQ-HĐQT</w:t>
            </w:r>
          </w:p>
        </w:tc>
        <w:tc>
          <w:tcPr>
            <w:tcW w:w="1492" w:type="dxa"/>
            <w:vAlign w:val="center"/>
          </w:tcPr>
          <w:p w:rsidR="00C628A6" w:rsidRDefault="00C628A6" w:rsidP="000356BA">
            <w:pPr>
              <w:jc w:val="center"/>
              <w:rPr>
                <w:rFonts w:ascii="Times New Roman" w:hAnsi="Times New Roman"/>
                <w:b w:val="0"/>
                <w:color w:val="000000"/>
                <w:sz w:val="26"/>
                <w:szCs w:val="26"/>
              </w:rPr>
            </w:pPr>
            <w:r>
              <w:rPr>
                <w:rFonts w:ascii="Times New Roman" w:hAnsi="Times New Roman"/>
                <w:b w:val="0"/>
                <w:color w:val="000000"/>
                <w:sz w:val="26"/>
                <w:szCs w:val="26"/>
              </w:rPr>
              <w:t>10/4/2016</w:t>
            </w:r>
          </w:p>
        </w:tc>
        <w:tc>
          <w:tcPr>
            <w:tcW w:w="5447" w:type="dxa"/>
            <w:vAlign w:val="center"/>
          </w:tcPr>
          <w:p w:rsidR="00C628A6" w:rsidRDefault="00CE1168" w:rsidP="000356BA">
            <w:pPr>
              <w:jc w:val="both"/>
              <w:rPr>
                <w:rFonts w:ascii="Times New Roman" w:hAnsi="Times New Roman"/>
                <w:b w:val="0"/>
                <w:color w:val="000000"/>
                <w:sz w:val="26"/>
                <w:szCs w:val="26"/>
              </w:rPr>
            </w:pPr>
            <w:r>
              <w:rPr>
                <w:rFonts w:ascii="Times New Roman" w:hAnsi="Times New Roman"/>
                <w:b w:val="0"/>
                <w:color w:val="000000"/>
                <w:sz w:val="26"/>
                <w:szCs w:val="26"/>
              </w:rPr>
              <w:t xml:space="preserve">Phê duyệt thay đổi người đại diện phần vốn của </w:t>
            </w:r>
            <w:r>
              <w:rPr>
                <w:rFonts w:ascii="Times New Roman" w:hAnsi="Times New Roman"/>
                <w:b w:val="0"/>
                <w:color w:val="000000"/>
                <w:sz w:val="26"/>
                <w:szCs w:val="26"/>
              </w:rPr>
              <w:lastRenderedPageBreak/>
              <w:t>Công ty và giới thiệu cán bộ giữ chức vụ chủ chốt tại Công ty CP đầu tư và phát triển Vân Phong</w:t>
            </w:r>
          </w:p>
        </w:tc>
      </w:tr>
      <w:tr w:rsidR="00CE1168" w:rsidRPr="00D36833" w:rsidTr="000356BA">
        <w:tc>
          <w:tcPr>
            <w:tcW w:w="648" w:type="dxa"/>
            <w:vAlign w:val="center"/>
          </w:tcPr>
          <w:p w:rsidR="00CE1168" w:rsidRDefault="00CE1168" w:rsidP="000356BA">
            <w:pPr>
              <w:jc w:val="center"/>
              <w:rPr>
                <w:rFonts w:ascii="Times New Roman" w:hAnsi="Times New Roman"/>
                <w:b w:val="0"/>
                <w:color w:val="000000"/>
                <w:sz w:val="26"/>
                <w:szCs w:val="26"/>
              </w:rPr>
            </w:pPr>
            <w:r>
              <w:rPr>
                <w:rFonts w:ascii="Times New Roman" w:hAnsi="Times New Roman"/>
                <w:b w:val="0"/>
                <w:color w:val="000000"/>
                <w:sz w:val="26"/>
                <w:szCs w:val="26"/>
              </w:rPr>
              <w:lastRenderedPageBreak/>
              <w:t>19</w:t>
            </w:r>
          </w:p>
        </w:tc>
        <w:tc>
          <w:tcPr>
            <w:tcW w:w="2061" w:type="dxa"/>
            <w:vAlign w:val="center"/>
          </w:tcPr>
          <w:p w:rsidR="00CE1168" w:rsidRDefault="00CE1168" w:rsidP="00C628A6">
            <w:pPr>
              <w:jc w:val="center"/>
              <w:rPr>
                <w:rFonts w:ascii="Times New Roman" w:hAnsi="Times New Roman"/>
                <w:b w:val="0"/>
                <w:color w:val="000000"/>
                <w:sz w:val="26"/>
                <w:szCs w:val="26"/>
              </w:rPr>
            </w:pPr>
            <w:r>
              <w:rPr>
                <w:rFonts w:ascii="Times New Roman" w:hAnsi="Times New Roman"/>
                <w:b w:val="0"/>
                <w:color w:val="000000"/>
                <w:sz w:val="26"/>
                <w:szCs w:val="26"/>
              </w:rPr>
              <w:t>13/</w:t>
            </w:r>
            <w:r w:rsidRPr="001F0361">
              <w:rPr>
                <w:rFonts w:ascii="Times New Roman" w:hAnsi="Times New Roman"/>
                <w:b w:val="0"/>
                <w:color w:val="000000"/>
                <w:sz w:val="26"/>
                <w:szCs w:val="26"/>
              </w:rPr>
              <w:t>NQ-HĐQT</w:t>
            </w:r>
          </w:p>
        </w:tc>
        <w:tc>
          <w:tcPr>
            <w:tcW w:w="1492" w:type="dxa"/>
            <w:vAlign w:val="center"/>
          </w:tcPr>
          <w:p w:rsidR="00CE1168" w:rsidRDefault="00CE1168" w:rsidP="000356BA">
            <w:pPr>
              <w:jc w:val="center"/>
              <w:rPr>
                <w:rFonts w:ascii="Times New Roman" w:hAnsi="Times New Roman"/>
                <w:b w:val="0"/>
                <w:color w:val="000000"/>
                <w:sz w:val="26"/>
                <w:szCs w:val="26"/>
              </w:rPr>
            </w:pPr>
            <w:r>
              <w:rPr>
                <w:rFonts w:ascii="Times New Roman" w:hAnsi="Times New Roman"/>
                <w:b w:val="0"/>
                <w:color w:val="000000"/>
                <w:sz w:val="26"/>
                <w:szCs w:val="26"/>
              </w:rPr>
              <w:t>10/4/2016</w:t>
            </w:r>
          </w:p>
        </w:tc>
        <w:tc>
          <w:tcPr>
            <w:tcW w:w="5447" w:type="dxa"/>
            <w:vAlign w:val="center"/>
          </w:tcPr>
          <w:p w:rsidR="00CE1168" w:rsidRDefault="00CE1168" w:rsidP="00CE1168">
            <w:pPr>
              <w:jc w:val="both"/>
              <w:rPr>
                <w:rFonts w:ascii="Times New Roman" w:hAnsi="Times New Roman"/>
                <w:b w:val="0"/>
                <w:color w:val="000000"/>
                <w:sz w:val="26"/>
                <w:szCs w:val="26"/>
              </w:rPr>
            </w:pPr>
            <w:r>
              <w:rPr>
                <w:rFonts w:ascii="Times New Roman" w:hAnsi="Times New Roman"/>
                <w:b w:val="0"/>
                <w:color w:val="000000"/>
                <w:sz w:val="26"/>
                <w:szCs w:val="26"/>
              </w:rPr>
              <w:t>Phê duyệt thay đổi người đại diện phần vốn của Công ty và giới thiệu cán bộ giữ chức vụ chủ chốt tại Công ty CP Sông Đà – Hà Nội</w:t>
            </w:r>
          </w:p>
        </w:tc>
      </w:tr>
      <w:tr w:rsidR="00CE1168" w:rsidRPr="00D36833" w:rsidTr="000356BA">
        <w:tc>
          <w:tcPr>
            <w:tcW w:w="648" w:type="dxa"/>
            <w:vAlign w:val="center"/>
          </w:tcPr>
          <w:p w:rsidR="00CE1168" w:rsidRDefault="00CE1168" w:rsidP="000356BA">
            <w:pPr>
              <w:jc w:val="center"/>
              <w:rPr>
                <w:rFonts w:ascii="Times New Roman" w:hAnsi="Times New Roman"/>
                <w:b w:val="0"/>
                <w:color w:val="000000"/>
                <w:sz w:val="26"/>
                <w:szCs w:val="26"/>
              </w:rPr>
            </w:pPr>
            <w:r>
              <w:rPr>
                <w:rFonts w:ascii="Times New Roman" w:hAnsi="Times New Roman"/>
                <w:b w:val="0"/>
                <w:color w:val="000000"/>
                <w:sz w:val="26"/>
                <w:szCs w:val="26"/>
              </w:rPr>
              <w:t>20</w:t>
            </w:r>
          </w:p>
        </w:tc>
        <w:tc>
          <w:tcPr>
            <w:tcW w:w="2061" w:type="dxa"/>
            <w:vAlign w:val="center"/>
          </w:tcPr>
          <w:p w:rsidR="00CE1168" w:rsidRDefault="00CE1168" w:rsidP="00CE1168">
            <w:pPr>
              <w:jc w:val="center"/>
              <w:rPr>
                <w:rFonts w:ascii="Times New Roman" w:hAnsi="Times New Roman"/>
                <w:b w:val="0"/>
                <w:color w:val="000000"/>
                <w:sz w:val="26"/>
                <w:szCs w:val="26"/>
              </w:rPr>
            </w:pPr>
            <w:r>
              <w:rPr>
                <w:rFonts w:ascii="Times New Roman" w:hAnsi="Times New Roman"/>
                <w:b w:val="0"/>
                <w:color w:val="000000"/>
                <w:sz w:val="26"/>
                <w:szCs w:val="26"/>
              </w:rPr>
              <w:t>15/</w:t>
            </w:r>
            <w:r w:rsidRPr="001F0361">
              <w:rPr>
                <w:rFonts w:ascii="Times New Roman" w:hAnsi="Times New Roman"/>
                <w:b w:val="0"/>
                <w:color w:val="000000"/>
                <w:sz w:val="26"/>
                <w:szCs w:val="26"/>
              </w:rPr>
              <w:t>NQ-HĐQT</w:t>
            </w:r>
          </w:p>
        </w:tc>
        <w:tc>
          <w:tcPr>
            <w:tcW w:w="1492" w:type="dxa"/>
            <w:vAlign w:val="center"/>
          </w:tcPr>
          <w:p w:rsidR="00CE1168" w:rsidRDefault="00CE1168" w:rsidP="000356BA">
            <w:pPr>
              <w:jc w:val="center"/>
              <w:rPr>
                <w:rFonts w:ascii="Times New Roman" w:hAnsi="Times New Roman"/>
                <w:b w:val="0"/>
                <w:color w:val="000000"/>
                <w:sz w:val="26"/>
                <w:szCs w:val="26"/>
              </w:rPr>
            </w:pPr>
            <w:r>
              <w:rPr>
                <w:rFonts w:ascii="Times New Roman" w:hAnsi="Times New Roman"/>
                <w:b w:val="0"/>
                <w:color w:val="000000"/>
                <w:sz w:val="26"/>
                <w:szCs w:val="26"/>
              </w:rPr>
              <w:t>27/5/2016</w:t>
            </w:r>
          </w:p>
        </w:tc>
        <w:tc>
          <w:tcPr>
            <w:tcW w:w="5447" w:type="dxa"/>
            <w:vAlign w:val="center"/>
          </w:tcPr>
          <w:p w:rsidR="00CE1168" w:rsidRDefault="00CE1168" w:rsidP="000356BA">
            <w:pPr>
              <w:jc w:val="both"/>
              <w:rPr>
                <w:rFonts w:ascii="Times New Roman" w:hAnsi="Times New Roman"/>
                <w:b w:val="0"/>
                <w:color w:val="000000"/>
                <w:sz w:val="26"/>
                <w:szCs w:val="26"/>
              </w:rPr>
            </w:pPr>
            <w:r>
              <w:rPr>
                <w:rFonts w:ascii="Times New Roman" w:hAnsi="Times New Roman"/>
                <w:b w:val="0"/>
                <w:color w:val="000000"/>
                <w:sz w:val="26"/>
                <w:szCs w:val="26"/>
              </w:rPr>
              <w:t>Nghị quyết ĐHĐCĐ thường niên năm 2016</w:t>
            </w:r>
          </w:p>
        </w:tc>
      </w:tr>
      <w:tr w:rsidR="00CE1168" w:rsidRPr="00D36833" w:rsidTr="000356BA">
        <w:tc>
          <w:tcPr>
            <w:tcW w:w="648" w:type="dxa"/>
            <w:vAlign w:val="center"/>
          </w:tcPr>
          <w:p w:rsidR="00CE1168" w:rsidRDefault="00CE1168" w:rsidP="000356BA">
            <w:pPr>
              <w:jc w:val="center"/>
              <w:rPr>
                <w:rFonts w:ascii="Times New Roman" w:hAnsi="Times New Roman"/>
                <w:b w:val="0"/>
                <w:color w:val="000000"/>
                <w:sz w:val="26"/>
                <w:szCs w:val="26"/>
              </w:rPr>
            </w:pPr>
            <w:r>
              <w:rPr>
                <w:rFonts w:ascii="Times New Roman" w:hAnsi="Times New Roman"/>
                <w:b w:val="0"/>
                <w:color w:val="000000"/>
                <w:sz w:val="26"/>
                <w:szCs w:val="26"/>
              </w:rPr>
              <w:t>21</w:t>
            </w:r>
          </w:p>
        </w:tc>
        <w:tc>
          <w:tcPr>
            <w:tcW w:w="2061" w:type="dxa"/>
            <w:vAlign w:val="center"/>
          </w:tcPr>
          <w:p w:rsidR="00CE1168" w:rsidRDefault="00CE1168" w:rsidP="00CE1168">
            <w:pPr>
              <w:jc w:val="center"/>
              <w:rPr>
                <w:rFonts w:ascii="Times New Roman" w:hAnsi="Times New Roman"/>
                <w:b w:val="0"/>
                <w:color w:val="000000"/>
                <w:sz w:val="26"/>
                <w:szCs w:val="26"/>
              </w:rPr>
            </w:pPr>
            <w:r>
              <w:rPr>
                <w:rFonts w:ascii="Times New Roman" w:hAnsi="Times New Roman"/>
                <w:b w:val="0"/>
                <w:color w:val="000000"/>
                <w:sz w:val="26"/>
                <w:szCs w:val="26"/>
              </w:rPr>
              <w:t>16/</w:t>
            </w:r>
            <w:r w:rsidRPr="001F0361">
              <w:rPr>
                <w:rFonts w:ascii="Times New Roman" w:hAnsi="Times New Roman"/>
                <w:b w:val="0"/>
                <w:color w:val="000000"/>
                <w:sz w:val="26"/>
                <w:szCs w:val="26"/>
              </w:rPr>
              <w:t>NQ-HĐQT</w:t>
            </w:r>
          </w:p>
        </w:tc>
        <w:tc>
          <w:tcPr>
            <w:tcW w:w="1492" w:type="dxa"/>
            <w:vAlign w:val="center"/>
          </w:tcPr>
          <w:p w:rsidR="00CE1168" w:rsidRDefault="00CE1168" w:rsidP="000356BA">
            <w:pPr>
              <w:jc w:val="center"/>
              <w:rPr>
                <w:rFonts w:ascii="Times New Roman" w:hAnsi="Times New Roman"/>
                <w:b w:val="0"/>
                <w:color w:val="000000"/>
                <w:sz w:val="26"/>
                <w:szCs w:val="26"/>
              </w:rPr>
            </w:pPr>
            <w:r>
              <w:rPr>
                <w:rFonts w:ascii="Times New Roman" w:hAnsi="Times New Roman"/>
                <w:b w:val="0"/>
                <w:color w:val="000000"/>
                <w:sz w:val="26"/>
                <w:szCs w:val="26"/>
              </w:rPr>
              <w:t>02/6/2016</w:t>
            </w:r>
          </w:p>
        </w:tc>
        <w:tc>
          <w:tcPr>
            <w:tcW w:w="5447" w:type="dxa"/>
            <w:vAlign w:val="center"/>
          </w:tcPr>
          <w:p w:rsidR="00CE1168" w:rsidRDefault="00CE1168"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phương án thành lập Công ty TNHH MTV Quản lý và kinh doanh dịch vụ SDU</w:t>
            </w:r>
          </w:p>
        </w:tc>
      </w:tr>
      <w:tr w:rsidR="00CE1168" w:rsidRPr="00D36833" w:rsidTr="000356BA">
        <w:tc>
          <w:tcPr>
            <w:tcW w:w="648" w:type="dxa"/>
            <w:vAlign w:val="center"/>
          </w:tcPr>
          <w:p w:rsidR="00CE1168" w:rsidRDefault="00CE1168" w:rsidP="000356BA">
            <w:pPr>
              <w:jc w:val="center"/>
              <w:rPr>
                <w:rFonts w:ascii="Times New Roman" w:hAnsi="Times New Roman"/>
                <w:b w:val="0"/>
                <w:color w:val="000000"/>
                <w:sz w:val="26"/>
                <w:szCs w:val="26"/>
              </w:rPr>
            </w:pPr>
            <w:r>
              <w:rPr>
                <w:rFonts w:ascii="Times New Roman" w:hAnsi="Times New Roman"/>
                <w:b w:val="0"/>
                <w:color w:val="000000"/>
                <w:sz w:val="26"/>
                <w:szCs w:val="26"/>
              </w:rPr>
              <w:t>22</w:t>
            </w:r>
          </w:p>
        </w:tc>
        <w:tc>
          <w:tcPr>
            <w:tcW w:w="2061" w:type="dxa"/>
            <w:vAlign w:val="center"/>
          </w:tcPr>
          <w:p w:rsidR="00CE1168" w:rsidRDefault="00CE1168" w:rsidP="00CE1168">
            <w:pPr>
              <w:jc w:val="center"/>
              <w:rPr>
                <w:rFonts w:ascii="Times New Roman" w:hAnsi="Times New Roman"/>
                <w:b w:val="0"/>
                <w:color w:val="000000"/>
                <w:sz w:val="26"/>
                <w:szCs w:val="26"/>
              </w:rPr>
            </w:pPr>
            <w:r>
              <w:rPr>
                <w:rFonts w:ascii="Times New Roman" w:hAnsi="Times New Roman"/>
                <w:b w:val="0"/>
                <w:color w:val="000000"/>
                <w:sz w:val="26"/>
                <w:szCs w:val="26"/>
              </w:rPr>
              <w:t>17/</w:t>
            </w:r>
            <w:r w:rsidRPr="001F0361">
              <w:rPr>
                <w:rFonts w:ascii="Times New Roman" w:hAnsi="Times New Roman"/>
                <w:b w:val="0"/>
                <w:color w:val="000000"/>
                <w:sz w:val="26"/>
                <w:szCs w:val="26"/>
              </w:rPr>
              <w:t>NQ-HĐQT</w:t>
            </w:r>
          </w:p>
        </w:tc>
        <w:tc>
          <w:tcPr>
            <w:tcW w:w="1492" w:type="dxa"/>
            <w:vAlign w:val="center"/>
          </w:tcPr>
          <w:p w:rsidR="00CE1168" w:rsidRDefault="00CE1168" w:rsidP="000356BA">
            <w:pPr>
              <w:jc w:val="center"/>
              <w:rPr>
                <w:rFonts w:ascii="Times New Roman" w:hAnsi="Times New Roman"/>
                <w:b w:val="0"/>
                <w:color w:val="000000"/>
                <w:sz w:val="26"/>
                <w:szCs w:val="26"/>
              </w:rPr>
            </w:pPr>
            <w:r>
              <w:rPr>
                <w:rFonts w:ascii="Times New Roman" w:hAnsi="Times New Roman"/>
                <w:b w:val="0"/>
                <w:color w:val="000000"/>
                <w:sz w:val="26"/>
                <w:szCs w:val="26"/>
              </w:rPr>
              <w:t>06/6/2016</w:t>
            </w:r>
          </w:p>
        </w:tc>
        <w:tc>
          <w:tcPr>
            <w:tcW w:w="5447" w:type="dxa"/>
            <w:vAlign w:val="center"/>
          </w:tcPr>
          <w:p w:rsidR="00CE1168" w:rsidRDefault="00CE1168"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dự toán chi phí QLDN năm 2016</w:t>
            </w:r>
          </w:p>
        </w:tc>
      </w:tr>
      <w:tr w:rsidR="00CE1168" w:rsidRPr="00D36833" w:rsidTr="000356BA">
        <w:tc>
          <w:tcPr>
            <w:tcW w:w="648" w:type="dxa"/>
            <w:vAlign w:val="center"/>
          </w:tcPr>
          <w:p w:rsidR="00CE1168" w:rsidRDefault="00CE1168" w:rsidP="000356BA">
            <w:pPr>
              <w:jc w:val="center"/>
              <w:rPr>
                <w:rFonts w:ascii="Times New Roman" w:hAnsi="Times New Roman"/>
                <w:b w:val="0"/>
                <w:color w:val="000000"/>
                <w:sz w:val="26"/>
                <w:szCs w:val="26"/>
              </w:rPr>
            </w:pPr>
            <w:r>
              <w:rPr>
                <w:rFonts w:ascii="Times New Roman" w:hAnsi="Times New Roman"/>
                <w:b w:val="0"/>
                <w:color w:val="000000"/>
                <w:sz w:val="26"/>
                <w:szCs w:val="26"/>
              </w:rPr>
              <w:t>23</w:t>
            </w:r>
          </w:p>
        </w:tc>
        <w:tc>
          <w:tcPr>
            <w:tcW w:w="2061" w:type="dxa"/>
            <w:vAlign w:val="center"/>
          </w:tcPr>
          <w:p w:rsidR="00CE1168" w:rsidRDefault="00CE1168" w:rsidP="00CE1168">
            <w:pPr>
              <w:jc w:val="center"/>
              <w:rPr>
                <w:rFonts w:ascii="Times New Roman" w:hAnsi="Times New Roman"/>
                <w:b w:val="0"/>
                <w:color w:val="000000"/>
                <w:sz w:val="26"/>
                <w:szCs w:val="26"/>
              </w:rPr>
            </w:pPr>
            <w:r>
              <w:rPr>
                <w:rFonts w:ascii="Times New Roman" w:hAnsi="Times New Roman"/>
                <w:b w:val="0"/>
                <w:color w:val="000000"/>
                <w:sz w:val="26"/>
                <w:szCs w:val="26"/>
              </w:rPr>
              <w:t>18/</w:t>
            </w:r>
            <w:r w:rsidRPr="001F0361">
              <w:rPr>
                <w:rFonts w:ascii="Times New Roman" w:hAnsi="Times New Roman"/>
                <w:b w:val="0"/>
                <w:color w:val="000000"/>
                <w:sz w:val="26"/>
                <w:szCs w:val="26"/>
              </w:rPr>
              <w:t>NQ-HĐQT</w:t>
            </w:r>
          </w:p>
        </w:tc>
        <w:tc>
          <w:tcPr>
            <w:tcW w:w="1492" w:type="dxa"/>
            <w:vAlign w:val="center"/>
          </w:tcPr>
          <w:p w:rsidR="00CE1168" w:rsidRDefault="00CE1168" w:rsidP="000356BA">
            <w:pPr>
              <w:jc w:val="center"/>
              <w:rPr>
                <w:rFonts w:ascii="Times New Roman" w:hAnsi="Times New Roman"/>
                <w:b w:val="0"/>
                <w:color w:val="000000"/>
                <w:sz w:val="26"/>
                <w:szCs w:val="26"/>
              </w:rPr>
            </w:pPr>
            <w:r>
              <w:rPr>
                <w:rFonts w:ascii="Times New Roman" w:hAnsi="Times New Roman"/>
                <w:b w:val="0"/>
                <w:color w:val="000000"/>
                <w:sz w:val="26"/>
                <w:szCs w:val="26"/>
              </w:rPr>
              <w:t>14/6/2016</w:t>
            </w:r>
          </w:p>
        </w:tc>
        <w:tc>
          <w:tcPr>
            <w:tcW w:w="5447" w:type="dxa"/>
            <w:vAlign w:val="center"/>
          </w:tcPr>
          <w:p w:rsidR="00CE1168" w:rsidRDefault="00CE1168" w:rsidP="000356BA">
            <w:pPr>
              <w:jc w:val="both"/>
              <w:rPr>
                <w:rFonts w:ascii="Times New Roman" w:hAnsi="Times New Roman"/>
                <w:b w:val="0"/>
                <w:color w:val="000000"/>
                <w:sz w:val="26"/>
                <w:szCs w:val="26"/>
              </w:rPr>
            </w:pPr>
            <w:r>
              <w:rPr>
                <w:rFonts w:ascii="Times New Roman" w:hAnsi="Times New Roman"/>
                <w:b w:val="0"/>
                <w:color w:val="000000"/>
                <w:sz w:val="26"/>
                <w:szCs w:val="26"/>
              </w:rPr>
              <w:t>Phê duyệt lựa chọn đơn vị kiểm toán BCTC năm 2016</w:t>
            </w:r>
          </w:p>
        </w:tc>
      </w:tr>
    </w:tbl>
    <w:p w:rsidR="00BA20BD" w:rsidRPr="00D36833" w:rsidRDefault="00BA20BD" w:rsidP="00BA20BD">
      <w:pPr>
        <w:jc w:val="both"/>
        <w:rPr>
          <w:rFonts w:ascii="Times New Roman" w:hAnsi="Times New Roman"/>
          <w:b w:val="0"/>
          <w:sz w:val="26"/>
          <w:szCs w:val="26"/>
        </w:rPr>
      </w:pPr>
    </w:p>
    <w:p w:rsidR="00BA20BD" w:rsidRDefault="00BA20BD" w:rsidP="00BA20BD">
      <w:pPr>
        <w:spacing w:line="440" w:lineRule="exact"/>
        <w:jc w:val="both"/>
        <w:rPr>
          <w:rFonts w:ascii="Times New Roman" w:hAnsi="Times New Roman"/>
          <w:b w:val="0"/>
          <w:sz w:val="28"/>
          <w:szCs w:val="28"/>
        </w:rPr>
      </w:pPr>
      <w:r w:rsidRPr="00D36833">
        <w:rPr>
          <w:rFonts w:ascii="Times New Roman" w:hAnsi="Times New Roman"/>
          <w:sz w:val="26"/>
          <w:szCs w:val="26"/>
        </w:rPr>
        <w:t xml:space="preserve">III. Thay đổi danh sách về người có liên quan của Công ty đại chúng theo quy định tại khoản 34 Điều 6 Luật Chứng khoán </w:t>
      </w:r>
      <w:r>
        <w:rPr>
          <w:rFonts w:ascii="Times New Roman" w:hAnsi="Times New Roman"/>
          <w:sz w:val="26"/>
          <w:szCs w:val="26"/>
        </w:rPr>
        <w:t>6 tháng đầu năm 201</w:t>
      </w:r>
      <w:r w:rsidR="000356BA">
        <w:rPr>
          <w:rFonts w:ascii="Times New Roman" w:hAnsi="Times New Roman"/>
          <w:sz w:val="26"/>
          <w:szCs w:val="26"/>
        </w:rPr>
        <w:t>6</w:t>
      </w:r>
      <w:r w:rsidRPr="00D36833">
        <w:rPr>
          <w:rFonts w:ascii="Times New Roman" w:hAnsi="Times New Roman"/>
          <w:sz w:val="26"/>
          <w:szCs w:val="26"/>
        </w:rPr>
        <w:t>:</w:t>
      </w:r>
      <w:r>
        <w:rPr>
          <w:rFonts w:ascii="Times New Roman" w:hAnsi="Times New Roman"/>
          <w:b w:val="0"/>
          <w:sz w:val="28"/>
          <w:szCs w:val="28"/>
        </w:rPr>
        <w:tab/>
      </w:r>
    </w:p>
    <w:p w:rsidR="00BA20BD" w:rsidRDefault="00BA20BD" w:rsidP="00BA20BD">
      <w:pPr>
        <w:spacing w:line="440" w:lineRule="exact"/>
        <w:jc w:val="both"/>
        <w:rPr>
          <w:rFonts w:ascii="Times New Roman" w:hAnsi="Times New Roman"/>
          <w:sz w:val="26"/>
          <w:szCs w:val="28"/>
        </w:rPr>
      </w:pPr>
      <w:r w:rsidRPr="001321E5">
        <w:rPr>
          <w:rFonts w:ascii="Times New Roman" w:hAnsi="Times New Roman"/>
          <w:sz w:val="26"/>
          <w:szCs w:val="28"/>
        </w:rPr>
        <w:t>I</w:t>
      </w:r>
      <w:r>
        <w:rPr>
          <w:rFonts w:ascii="Times New Roman" w:hAnsi="Times New Roman"/>
          <w:sz w:val="26"/>
          <w:szCs w:val="28"/>
        </w:rPr>
        <w:t xml:space="preserve">V. Giao dịch của cổ đông nội bộ </w:t>
      </w:r>
      <w:r w:rsidRPr="001321E5">
        <w:rPr>
          <w:rFonts w:ascii="Times New Roman" w:hAnsi="Times New Roman"/>
          <w:sz w:val="26"/>
          <w:szCs w:val="28"/>
        </w:rPr>
        <w:t>và người liên quan</w:t>
      </w:r>
      <w:r>
        <w:rPr>
          <w:rFonts w:ascii="Times New Roman" w:hAnsi="Times New Roman"/>
          <w:sz w:val="26"/>
          <w:szCs w:val="28"/>
        </w:rPr>
        <w:t xml:space="preserve"> 6 tháng đầu năm 201</w:t>
      </w:r>
      <w:r w:rsidR="000356BA">
        <w:rPr>
          <w:rFonts w:ascii="Times New Roman" w:hAnsi="Times New Roman"/>
          <w:sz w:val="26"/>
          <w:szCs w:val="28"/>
        </w:rPr>
        <w:t>6</w:t>
      </w:r>
      <w:r>
        <w:rPr>
          <w:rFonts w:ascii="Times New Roman" w:hAnsi="Times New Roman"/>
          <w:sz w:val="26"/>
          <w:szCs w:val="28"/>
        </w:rPr>
        <w:t>:</w:t>
      </w:r>
    </w:p>
    <w:p w:rsidR="00BA20BD" w:rsidRPr="00773F6E" w:rsidRDefault="00BA20BD" w:rsidP="00BA20BD">
      <w:pPr>
        <w:tabs>
          <w:tab w:val="left" w:pos="360"/>
        </w:tabs>
        <w:spacing w:line="440" w:lineRule="exact"/>
        <w:jc w:val="both"/>
        <w:rPr>
          <w:rFonts w:ascii="Times New Roman" w:hAnsi="Times New Roman"/>
          <w:b w:val="0"/>
          <w:sz w:val="26"/>
          <w:szCs w:val="28"/>
        </w:rPr>
      </w:pPr>
      <w:r w:rsidRPr="00773F6E">
        <w:rPr>
          <w:rFonts w:ascii="Times New Roman" w:hAnsi="Times New Roman"/>
          <w:b w:val="0"/>
          <w:sz w:val="26"/>
          <w:szCs w:val="28"/>
        </w:rPr>
        <w:t>1.</w:t>
      </w:r>
      <w:r w:rsidRPr="00773F6E">
        <w:rPr>
          <w:rFonts w:ascii="Times New Roman" w:hAnsi="Times New Roman"/>
          <w:b w:val="0"/>
          <w:sz w:val="26"/>
          <w:szCs w:val="28"/>
        </w:rPr>
        <w:tab/>
        <w:t>Danh sách cổ đông nội bộ và người có liên qua</w:t>
      </w:r>
      <w:r>
        <w:rPr>
          <w:rFonts w:ascii="Times New Roman" w:hAnsi="Times New Roman"/>
          <w:b w:val="0"/>
          <w:sz w:val="26"/>
          <w:szCs w:val="28"/>
        </w:rPr>
        <w:t>n</w:t>
      </w:r>
      <w:r w:rsidRPr="00773F6E">
        <w:rPr>
          <w:rFonts w:ascii="Times New Roman" w:hAnsi="Times New Roman"/>
          <w:b w:val="0"/>
          <w:sz w:val="26"/>
          <w:szCs w:val="28"/>
        </w:rPr>
        <w:t>:</w:t>
      </w:r>
    </w:p>
    <w:tbl>
      <w:tblPr>
        <w:tblW w:w="98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1345"/>
        <w:gridCol w:w="900"/>
        <w:gridCol w:w="720"/>
        <w:gridCol w:w="995"/>
        <w:gridCol w:w="1080"/>
        <w:gridCol w:w="718"/>
        <w:gridCol w:w="1253"/>
        <w:gridCol w:w="900"/>
        <w:gridCol w:w="900"/>
        <w:gridCol w:w="637"/>
      </w:tblGrid>
      <w:tr w:rsidR="00BA20BD" w:rsidRPr="00372F2E" w:rsidTr="000356BA">
        <w:trPr>
          <w:trHeight w:val="555"/>
          <w:tblHeader/>
        </w:trPr>
        <w:tc>
          <w:tcPr>
            <w:tcW w:w="365" w:type="dxa"/>
            <w:vMerge w:val="restart"/>
            <w:shd w:val="clear" w:color="auto" w:fill="auto"/>
            <w:vAlign w:val="center"/>
          </w:tcPr>
          <w:p w:rsidR="00BA20BD" w:rsidRPr="00372F2E" w:rsidRDefault="00BA20BD" w:rsidP="000356BA">
            <w:pPr>
              <w:ind w:left="-103" w:right="-108"/>
              <w:jc w:val="center"/>
              <w:rPr>
                <w:rFonts w:ascii="Times New Roman" w:hAnsi="Times New Roman"/>
                <w:bCs/>
                <w:sz w:val="18"/>
                <w:szCs w:val="18"/>
              </w:rPr>
            </w:pPr>
            <w:r w:rsidRPr="00372F2E">
              <w:rPr>
                <w:rFonts w:ascii="Times New Roman" w:hAnsi="Times New Roman"/>
                <w:bCs/>
                <w:sz w:val="18"/>
                <w:szCs w:val="18"/>
              </w:rPr>
              <w:t>TT</w:t>
            </w:r>
          </w:p>
        </w:tc>
        <w:tc>
          <w:tcPr>
            <w:tcW w:w="1345" w:type="dxa"/>
            <w:vMerge w:val="restart"/>
            <w:shd w:val="clear" w:color="auto" w:fill="auto"/>
            <w:vAlign w:val="center"/>
          </w:tcPr>
          <w:p w:rsidR="00BA20BD" w:rsidRPr="00372F2E" w:rsidRDefault="00BA20BD" w:rsidP="000356BA">
            <w:pPr>
              <w:ind w:left="-23" w:right="-108"/>
              <w:jc w:val="center"/>
              <w:rPr>
                <w:rFonts w:ascii="Times New Roman" w:hAnsi="Times New Roman"/>
                <w:bCs/>
                <w:sz w:val="18"/>
                <w:szCs w:val="18"/>
              </w:rPr>
            </w:pPr>
            <w:r w:rsidRPr="00372F2E">
              <w:rPr>
                <w:rFonts w:ascii="Times New Roman" w:hAnsi="Times New Roman"/>
                <w:bCs/>
                <w:sz w:val="18"/>
                <w:szCs w:val="18"/>
              </w:rPr>
              <w:t>Tên tổ chức/ cá nhân</w:t>
            </w:r>
          </w:p>
        </w:tc>
        <w:tc>
          <w:tcPr>
            <w:tcW w:w="900" w:type="dxa"/>
            <w:vMerge w:val="restart"/>
            <w:shd w:val="clear" w:color="auto" w:fill="auto"/>
            <w:vAlign w:val="center"/>
          </w:tcPr>
          <w:p w:rsidR="00BA20BD" w:rsidRPr="00372F2E" w:rsidRDefault="00BA20BD" w:rsidP="000356BA">
            <w:pPr>
              <w:ind w:left="-23" w:right="-108"/>
              <w:jc w:val="center"/>
              <w:rPr>
                <w:rFonts w:ascii="Times New Roman" w:hAnsi="Times New Roman"/>
                <w:bCs/>
                <w:sz w:val="18"/>
                <w:szCs w:val="18"/>
              </w:rPr>
            </w:pPr>
            <w:r w:rsidRPr="00372F2E">
              <w:rPr>
                <w:rFonts w:ascii="Times New Roman" w:hAnsi="Times New Roman"/>
                <w:bCs/>
                <w:sz w:val="18"/>
                <w:szCs w:val="18"/>
              </w:rPr>
              <w:t>Tài khoản giao dịch chứng khoán (nếu có)</w:t>
            </w:r>
          </w:p>
        </w:tc>
        <w:tc>
          <w:tcPr>
            <w:tcW w:w="720" w:type="dxa"/>
            <w:vMerge w:val="restart"/>
            <w:shd w:val="clear" w:color="auto" w:fill="auto"/>
            <w:vAlign w:val="center"/>
          </w:tcPr>
          <w:p w:rsidR="00BA20BD" w:rsidRPr="00372F2E" w:rsidRDefault="00BA20BD" w:rsidP="000356BA">
            <w:pPr>
              <w:ind w:left="-23" w:right="-108"/>
              <w:jc w:val="center"/>
              <w:rPr>
                <w:rFonts w:ascii="Times New Roman" w:hAnsi="Times New Roman"/>
                <w:bCs/>
                <w:sz w:val="18"/>
                <w:szCs w:val="18"/>
              </w:rPr>
            </w:pPr>
            <w:r w:rsidRPr="00372F2E">
              <w:rPr>
                <w:rFonts w:ascii="Times New Roman" w:hAnsi="Times New Roman"/>
                <w:bCs/>
                <w:sz w:val="18"/>
                <w:szCs w:val="18"/>
              </w:rPr>
              <w:t>Chức vụ tại công ty (nếu có)</w:t>
            </w:r>
          </w:p>
        </w:tc>
        <w:tc>
          <w:tcPr>
            <w:tcW w:w="995" w:type="dxa"/>
            <w:vMerge w:val="restart"/>
            <w:shd w:val="clear" w:color="auto" w:fill="auto"/>
            <w:vAlign w:val="center"/>
          </w:tcPr>
          <w:p w:rsidR="00BA20BD" w:rsidRPr="00372F2E" w:rsidRDefault="00BA20BD" w:rsidP="000356BA">
            <w:pPr>
              <w:ind w:left="-23" w:right="-108"/>
              <w:jc w:val="center"/>
              <w:rPr>
                <w:rFonts w:ascii="Times New Roman" w:hAnsi="Times New Roman"/>
                <w:bCs/>
                <w:sz w:val="18"/>
                <w:szCs w:val="18"/>
              </w:rPr>
            </w:pPr>
            <w:r w:rsidRPr="00372F2E">
              <w:rPr>
                <w:rFonts w:ascii="Times New Roman" w:hAnsi="Times New Roman"/>
                <w:bCs/>
                <w:sz w:val="18"/>
                <w:szCs w:val="18"/>
              </w:rPr>
              <w:t>Số CMND/</w:t>
            </w:r>
            <w:r w:rsidRPr="00372F2E">
              <w:rPr>
                <w:rFonts w:ascii="Times New Roman" w:hAnsi="Times New Roman"/>
                <w:bCs/>
                <w:sz w:val="18"/>
                <w:szCs w:val="18"/>
              </w:rPr>
              <w:br/>
              <w:t>ĐKKD</w:t>
            </w:r>
          </w:p>
        </w:tc>
        <w:tc>
          <w:tcPr>
            <w:tcW w:w="1080" w:type="dxa"/>
            <w:vMerge w:val="restart"/>
            <w:shd w:val="clear" w:color="auto" w:fill="auto"/>
            <w:vAlign w:val="center"/>
          </w:tcPr>
          <w:p w:rsidR="00BA20BD" w:rsidRPr="00372F2E" w:rsidRDefault="00BA20BD" w:rsidP="000356BA">
            <w:pPr>
              <w:ind w:left="-23" w:right="-108"/>
              <w:jc w:val="center"/>
              <w:rPr>
                <w:rFonts w:ascii="Times New Roman" w:hAnsi="Times New Roman"/>
                <w:bCs/>
                <w:sz w:val="18"/>
                <w:szCs w:val="18"/>
              </w:rPr>
            </w:pPr>
            <w:r w:rsidRPr="00372F2E">
              <w:rPr>
                <w:rFonts w:ascii="Times New Roman" w:hAnsi="Times New Roman"/>
                <w:bCs/>
                <w:sz w:val="18"/>
                <w:szCs w:val="18"/>
              </w:rPr>
              <w:t xml:space="preserve">Ngày cấp </w:t>
            </w:r>
            <w:r w:rsidRPr="00372F2E">
              <w:rPr>
                <w:rFonts w:ascii="Times New Roman" w:hAnsi="Times New Roman"/>
                <w:bCs/>
                <w:sz w:val="18"/>
                <w:szCs w:val="18"/>
              </w:rPr>
              <w:br/>
              <w:t>CMND/</w:t>
            </w:r>
            <w:r w:rsidRPr="00372F2E">
              <w:rPr>
                <w:rFonts w:ascii="Times New Roman" w:hAnsi="Times New Roman"/>
                <w:bCs/>
                <w:sz w:val="18"/>
                <w:szCs w:val="18"/>
              </w:rPr>
              <w:br/>
              <w:t>ĐKKD</w:t>
            </w:r>
          </w:p>
        </w:tc>
        <w:tc>
          <w:tcPr>
            <w:tcW w:w="718" w:type="dxa"/>
            <w:vMerge w:val="restart"/>
            <w:shd w:val="clear" w:color="auto" w:fill="auto"/>
            <w:vAlign w:val="center"/>
          </w:tcPr>
          <w:p w:rsidR="00BA20BD" w:rsidRPr="00372F2E" w:rsidRDefault="00BA20BD" w:rsidP="000356BA">
            <w:pPr>
              <w:ind w:left="-23" w:right="-108"/>
              <w:jc w:val="center"/>
              <w:rPr>
                <w:rFonts w:ascii="Times New Roman" w:hAnsi="Times New Roman"/>
                <w:bCs/>
                <w:sz w:val="18"/>
                <w:szCs w:val="18"/>
              </w:rPr>
            </w:pPr>
            <w:r w:rsidRPr="00372F2E">
              <w:rPr>
                <w:rFonts w:ascii="Times New Roman" w:hAnsi="Times New Roman"/>
                <w:bCs/>
                <w:sz w:val="18"/>
                <w:szCs w:val="18"/>
              </w:rPr>
              <w:t>Nơi cấp</w:t>
            </w:r>
            <w:r w:rsidRPr="00372F2E">
              <w:rPr>
                <w:rFonts w:ascii="Times New Roman" w:hAnsi="Times New Roman"/>
                <w:bCs/>
                <w:sz w:val="18"/>
                <w:szCs w:val="18"/>
              </w:rPr>
              <w:br/>
              <w:t>CMND/</w:t>
            </w:r>
            <w:r w:rsidRPr="00372F2E">
              <w:rPr>
                <w:rFonts w:ascii="Times New Roman" w:hAnsi="Times New Roman"/>
                <w:bCs/>
                <w:sz w:val="18"/>
                <w:szCs w:val="18"/>
              </w:rPr>
              <w:br/>
              <w:t>ĐKKD</w:t>
            </w:r>
          </w:p>
        </w:tc>
        <w:tc>
          <w:tcPr>
            <w:tcW w:w="1253" w:type="dxa"/>
            <w:vMerge w:val="restart"/>
            <w:shd w:val="clear" w:color="auto" w:fill="auto"/>
            <w:vAlign w:val="center"/>
          </w:tcPr>
          <w:p w:rsidR="00BA20BD" w:rsidRPr="00372F2E" w:rsidRDefault="00BA20BD" w:rsidP="000356BA">
            <w:pPr>
              <w:ind w:left="-23" w:right="-108"/>
              <w:jc w:val="center"/>
              <w:rPr>
                <w:rFonts w:ascii="Times New Roman" w:hAnsi="Times New Roman"/>
                <w:bCs/>
                <w:sz w:val="18"/>
                <w:szCs w:val="18"/>
              </w:rPr>
            </w:pPr>
            <w:r w:rsidRPr="00372F2E">
              <w:rPr>
                <w:rFonts w:ascii="Times New Roman" w:hAnsi="Times New Roman"/>
                <w:bCs/>
                <w:sz w:val="18"/>
                <w:szCs w:val="18"/>
              </w:rPr>
              <w:t>Địa chỉ</w:t>
            </w:r>
          </w:p>
        </w:tc>
        <w:tc>
          <w:tcPr>
            <w:tcW w:w="900" w:type="dxa"/>
            <w:vMerge w:val="restart"/>
            <w:shd w:val="clear" w:color="auto" w:fill="auto"/>
            <w:vAlign w:val="center"/>
          </w:tcPr>
          <w:p w:rsidR="00BA20BD" w:rsidRPr="00372F2E" w:rsidRDefault="00BA20BD" w:rsidP="000356BA">
            <w:pPr>
              <w:ind w:left="-23" w:right="-108"/>
              <w:jc w:val="center"/>
              <w:rPr>
                <w:rFonts w:ascii="Times New Roman" w:hAnsi="Times New Roman"/>
                <w:bCs/>
                <w:sz w:val="18"/>
                <w:szCs w:val="18"/>
              </w:rPr>
            </w:pPr>
            <w:r w:rsidRPr="00372F2E">
              <w:rPr>
                <w:rFonts w:ascii="Times New Roman" w:hAnsi="Times New Roman"/>
                <w:bCs/>
                <w:sz w:val="18"/>
                <w:szCs w:val="18"/>
              </w:rPr>
              <w:t>Số cổ phiếu sở hữu cuối kỳ</w:t>
            </w:r>
          </w:p>
        </w:tc>
        <w:tc>
          <w:tcPr>
            <w:tcW w:w="900" w:type="dxa"/>
            <w:vMerge w:val="restart"/>
            <w:shd w:val="clear" w:color="auto" w:fill="auto"/>
            <w:vAlign w:val="center"/>
          </w:tcPr>
          <w:p w:rsidR="00BA20BD" w:rsidRPr="00372F2E" w:rsidRDefault="00BA20BD" w:rsidP="000356BA">
            <w:pPr>
              <w:ind w:left="-23" w:right="-108"/>
              <w:jc w:val="center"/>
              <w:rPr>
                <w:rFonts w:ascii="Times New Roman" w:hAnsi="Times New Roman"/>
                <w:bCs/>
                <w:sz w:val="18"/>
                <w:szCs w:val="18"/>
              </w:rPr>
            </w:pPr>
            <w:r w:rsidRPr="00372F2E">
              <w:rPr>
                <w:rFonts w:ascii="Times New Roman" w:hAnsi="Times New Roman"/>
                <w:bCs/>
                <w:sz w:val="18"/>
                <w:szCs w:val="18"/>
              </w:rPr>
              <w:t>Tỷ lệ sở hữu cổ phiếu cuối kỳ</w:t>
            </w:r>
          </w:p>
        </w:tc>
        <w:tc>
          <w:tcPr>
            <w:tcW w:w="637" w:type="dxa"/>
            <w:vMerge w:val="restart"/>
            <w:shd w:val="clear" w:color="auto" w:fill="auto"/>
            <w:vAlign w:val="center"/>
          </w:tcPr>
          <w:p w:rsidR="00BA20BD" w:rsidRPr="00372F2E" w:rsidRDefault="00BA20BD" w:rsidP="000356BA">
            <w:pPr>
              <w:jc w:val="center"/>
              <w:rPr>
                <w:rFonts w:ascii="Times New Roman" w:hAnsi="Times New Roman"/>
                <w:bCs/>
                <w:sz w:val="18"/>
                <w:szCs w:val="18"/>
              </w:rPr>
            </w:pPr>
            <w:r w:rsidRPr="00372F2E">
              <w:rPr>
                <w:rFonts w:ascii="Times New Roman" w:hAnsi="Times New Roman"/>
                <w:bCs/>
                <w:sz w:val="18"/>
                <w:szCs w:val="18"/>
              </w:rPr>
              <w:t>Ghi chú</w:t>
            </w:r>
          </w:p>
        </w:tc>
      </w:tr>
      <w:tr w:rsidR="00BA20BD" w:rsidRPr="00372F2E" w:rsidTr="000356BA">
        <w:trPr>
          <w:trHeight w:val="608"/>
          <w:tblHeader/>
        </w:trPr>
        <w:tc>
          <w:tcPr>
            <w:tcW w:w="365" w:type="dxa"/>
            <w:vMerge/>
            <w:vAlign w:val="center"/>
          </w:tcPr>
          <w:p w:rsidR="00BA20BD" w:rsidRPr="00372F2E" w:rsidRDefault="00BA20BD" w:rsidP="000356BA">
            <w:pPr>
              <w:ind w:left="-103" w:right="-108"/>
              <w:rPr>
                <w:rFonts w:ascii="Times New Roman" w:hAnsi="Times New Roman"/>
                <w:bCs/>
                <w:sz w:val="18"/>
                <w:szCs w:val="18"/>
              </w:rPr>
            </w:pPr>
          </w:p>
        </w:tc>
        <w:tc>
          <w:tcPr>
            <w:tcW w:w="1345" w:type="dxa"/>
            <w:vMerge/>
            <w:vAlign w:val="center"/>
          </w:tcPr>
          <w:p w:rsidR="00BA20BD" w:rsidRPr="00372F2E" w:rsidRDefault="00BA20BD" w:rsidP="000356BA">
            <w:pPr>
              <w:ind w:left="-23" w:right="-108"/>
              <w:rPr>
                <w:rFonts w:ascii="Times New Roman" w:hAnsi="Times New Roman"/>
                <w:bCs/>
                <w:sz w:val="18"/>
                <w:szCs w:val="18"/>
              </w:rPr>
            </w:pPr>
          </w:p>
        </w:tc>
        <w:tc>
          <w:tcPr>
            <w:tcW w:w="900" w:type="dxa"/>
            <w:vMerge/>
            <w:vAlign w:val="center"/>
          </w:tcPr>
          <w:p w:rsidR="00BA20BD" w:rsidRPr="00372F2E" w:rsidRDefault="00BA20BD" w:rsidP="000356BA">
            <w:pPr>
              <w:ind w:left="-23" w:right="-108"/>
              <w:jc w:val="center"/>
              <w:rPr>
                <w:rFonts w:ascii="Times New Roman" w:hAnsi="Times New Roman"/>
                <w:bCs/>
                <w:sz w:val="18"/>
                <w:szCs w:val="18"/>
              </w:rPr>
            </w:pPr>
          </w:p>
        </w:tc>
        <w:tc>
          <w:tcPr>
            <w:tcW w:w="720" w:type="dxa"/>
            <w:vMerge/>
            <w:vAlign w:val="center"/>
          </w:tcPr>
          <w:p w:rsidR="00BA20BD" w:rsidRPr="00372F2E" w:rsidRDefault="00BA20BD" w:rsidP="000356BA">
            <w:pPr>
              <w:ind w:left="-23" w:right="-108"/>
              <w:jc w:val="center"/>
              <w:rPr>
                <w:rFonts w:ascii="Times New Roman" w:hAnsi="Times New Roman"/>
                <w:bCs/>
                <w:sz w:val="18"/>
                <w:szCs w:val="18"/>
              </w:rPr>
            </w:pPr>
          </w:p>
        </w:tc>
        <w:tc>
          <w:tcPr>
            <w:tcW w:w="995" w:type="dxa"/>
            <w:vMerge/>
            <w:vAlign w:val="center"/>
          </w:tcPr>
          <w:p w:rsidR="00BA20BD" w:rsidRPr="00372F2E" w:rsidRDefault="00BA20BD" w:rsidP="000356BA">
            <w:pPr>
              <w:ind w:left="-23" w:right="-108"/>
              <w:jc w:val="center"/>
              <w:rPr>
                <w:rFonts w:ascii="Times New Roman" w:hAnsi="Times New Roman"/>
                <w:bCs/>
                <w:sz w:val="18"/>
                <w:szCs w:val="18"/>
              </w:rPr>
            </w:pPr>
          </w:p>
        </w:tc>
        <w:tc>
          <w:tcPr>
            <w:tcW w:w="1080" w:type="dxa"/>
            <w:vMerge/>
            <w:vAlign w:val="center"/>
          </w:tcPr>
          <w:p w:rsidR="00BA20BD" w:rsidRPr="00372F2E" w:rsidRDefault="00BA20BD" w:rsidP="000356BA">
            <w:pPr>
              <w:ind w:left="-23" w:right="-108"/>
              <w:jc w:val="center"/>
              <w:rPr>
                <w:rFonts w:ascii="Times New Roman" w:hAnsi="Times New Roman"/>
                <w:bCs/>
                <w:sz w:val="18"/>
                <w:szCs w:val="18"/>
              </w:rPr>
            </w:pPr>
          </w:p>
        </w:tc>
        <w:tc>
          <w:tcPr>
            <w:tcW w:w="718" w:type="dxa"/>
            <w:vMerge/>
            <w:vAlign w:val="center"/>
          </w:tcPr>
          <w:p w:rsidR="00BA20BD" w:rsidRPr="00372F2E" w:rsidRDefault="00BA20BD" w:rsidP="000356BA">
            <w:pPr>
              <w:ind w:left="-23" w:right="-108"/>
              <w:jc w:val="center"/>
              <w:rPr>
                <w:rFonts w:ascii="Times New Roman" w:hAnsi="Times New Roman"/>
                <w:bCs/>
                <w:sz w:val="18"/>
                <w:szCs w:val="18"/>
              </w:rPr>
            </w:pPr>
          </w:p>
        </w:tc>
        <w:tc>
          <w:tcPr>
            <w:tcW w:w="1253" w:type="dxa"/>
            <w:vMerge/>
            <w:vAlign w:val="center"/>
          </w:tcPr>
          <w:p w:rsidR="00BA20BD" w:rsidRPr="00372F2E" w:rsidRDefault="00BA20BD" w:rsidP="000356BA">
            <w:pPr>
              <w:ind w:left="-23" w:right="-108"/>
              <w:jc w:val="center"/>
              <w:rPr>
                <w:rFonts w:ascii="Times New Roman" w:hAnsi="Times New Roman"/>
                <w:bCs/>
                <w:sz w:val="18"/>
                <w:szCs w:val="18"/>
              </w:rPr>
            </w:pPr>
          </w:p>
        </w:tc>
        <w:tc>
          <w:tcPr>
            <w:tcW w:w="900" w:type="dxa"/>
            <w:vMerge/>
            <w:vAlign w:val="center"/>
          </w:tcPr>
          <w:p w:rsidR="00BA20BD" w:rsidRPr="00372F2E" w:rsidRDefault="00BA20BD" w:rsidP="000356BA">
            <w:pPr>
              <w:ind w:left="-23" w:right="-108"/>
              <w:jc w:val="center"/>
              <w:rPr>
                <w:rFonts w:ascii="Times New Roman" w:hAnsi="Times New Roman"/>
                <w:bCs/>
                <w:sz w:val="18"/>
                <w:szCs w:val="18"/>
              </w:rPr>
            </w:pPr>
          </w:p>
        </w:tc>
        <w:tc>
          <w:tcPr>
            <w:tcW w:w="900" w:type="dxa"/>
            <w:vMerge/>
            <w:vAlign w:val="center"/>
          </w:tcPr>
          <w:p w:rsidR="00BA20BD" w:rsidRPr="00372F2E" w:rsidRDefault="00BA20BD" w:rsidP="000356BA">
            <w:pPr>
              <w:ind w:left="-23" w:right="-108"/>
              <w:jc w:val="center"/>
              <w:rPr>
                <w:rFonts w:ascii="Times New Roman" w:hAnsi="Times New Roman"/>
                <w:bCs/>
                <w:sz w:val="18"/>
                <w:szCs w:val="18"/>
              </w:rPr>
            </w:pPr>
          </w:p>
        </w:tc>
        <w:tc>
          <w:tcPr>
            <w:tcW w:w="637" w:type="dxa"/>
            <w:vMerge/>
            <w:vAlign w:val="center"/>
          </w:tcPr>
          <w:p w:rsidR="00BA20BD" w:rsidRPr="00372F2E" w:rsidRDefault="00BA20BD" w:rsidP="000356BA">
            <w:pPr>
              <w:jc w:val="center"/>
              <w:rPr>
                <w:rFonts w:ascii="Times New Roman" w:hAnsi="Times New Roman"/>
                <w:bCs/>
                <w:sz w:val="18"/>
                <w:szCs w:val="18"/>
              </w:rPr>
            </w:pPr>
          </w:p>
        </w:tc>
      </w:tr>
      <w:tr w:rsidR="00BA20BD" w:rsidRPr="00372F2E" w:rsidTr="000356BA">
        <w:trPr>
          <w:trHeight w:val="571"/>
        </w:trPr>
        <w:tc>
          <w:tcPr>
            <w:tcW w:w="365" w:type="dxa"/>
            <w:shd w:val="clear" w:color="auto" w:fill="auto"/>
            <w:vAlign w:val="center"/>
          </w:tcPr>
          <w:p w:rsidR="00BA20BD" w:rsidRPr="00002B9D" w:rsidRDefault="00BA20BD" w:rsidP="000356BA">
            <w:pPr>
              <w:ind w:left="-103" w:right="-108"/>
              <w:jc w:val="center"/>
              <w:rPr>
                <w:rFonts w:ascii="Times New Roman" w:hAnsi="Times New Roman"/>
                <w:bCs/>
                <w:sz w:val="18"/>
                <w:szCs w:val="18"/>
              </w:rPr>
            </w:pPr>
            <w:r w:rsidRPr="00002B9D">
              <w:rPr>
                <w:rFonts w:ascii="Times New Roman" w:hAnsi="Times New Roman"/>
                <w:bCs/>
                <w:sz w:val="18"/>
                <w:szCs w:val="18"/>
              </w:rPr>
              <w:t>1</w:t>
            </w:r>
          </w:p>
        </w:tc>
        <w:tc>
          <w:tcPr>
            <w:tcW w:w="1345" w:type="dxa"/>
            <w:shd w:val="clear" w:color="auto" w:fill="auto"/>
            <w:noWrap/>
            <w:vAlign w:val="center"/>
          </w:tcPr>
          <w:p w:rsidR="00BA20BD" w:rsidRPr="00002B9D" w:rsidRDefault="00BA20BD" w:rsidP="000356BA">
            <w:pPr>
              <w:ind w:left="-23" w:right="-108"/>
              <w:rPr>
                <w:rFonts w:ascii="Times New Roman" w:hAnsi="Times New Roman"/>
                <w:bCs/>
                <w:color w:val="000000"/>
                <w:sz w:val="18"/>
                <w:szCs w:val="18"/>
              </w:rPr>
            </w:pPr>
            <w:r w:rsidRPr="00002B9D">
              <w:rPr>
                <w:rFonts w:ascii="Times New Roman" w:hAnsi="Times New Roman"/>
                <w:bCs/>
                <w:color w:val="000000"/>
                <w:sz w:val="18"/>
                <w:szCs w:val="18"/>
              </w:rPr>
              <w:t>Tổng công ty Sông Đà</w:t>
            </w:r>
          </w:p>
        </w:tc>
        <w:tc>
          <w:tcPr>
            <w:tcW w:w="900" w:type="dxa"/>
            <w:shd w:val="clear" w:color="auto" w:fill="auto"/>
            <w:noWrap/>
            <w:vAlign w:val="center"/>
          </w:tcPr>
          <w:p w:rsidR="00BA20BD" w:rsidRPr="00002B9D" w:rsidRDefault="00BA20BD" w:rsidP="000356BA">
            <w:pPr>
              <w:ind w:left="-23" w:right="-108"/>
              <w:jc w:val="center"/>
              <w:rPr>
                <w:rFonts w:ascii="Times New Roman" w:hAnsi="Times New Roman"/>
                <w:bCs/>
                <w:color w:val="000000"/>
                <w:sz w:val="18"/>
                <w:szCs w:val="18"/>
              </w:rPr>
            </w:pPr>
          </w:p>
        </w:tc>
        <w:tc>
          <w:tcPr>
            <w:tcW w:w="720" w:type="dxa"/>
            <w:shd w:val="clear" w:color="auto" w:fill="auto"/>
            <w:vAlign w:val="center"/>
          </w:tcPr>
          <w:p w:rsidR="00BA20BD" w:rsidRPr="00002B9D" w:rsidRDefault="00BA20BD" w:rsidP="000356BA">
            <w:pPr>
              <w:ind w:left="-23" w:right="-108"/>
              <w:jc w:val="center"/>
              <w:rPr>
                <w:rFonts w:ascii="Times New Roman" w:hAnsi="Times New Roman"/>
                <w:bCs/>
                <w:sz w:val="18"/>
                <w:szCs w:val="18"/>
              </w:rPr>
            </w:pPr>
          </w:p>
        </w:tc>
        <w:tc>
          <w:tcPr>
            <w:tcW w:w="995" w:type="dxa"/>
            <w:shd w:val="clear" w:color="auto" w:fill="auto"/>
            <w:noWrap/>
            <w:vAlign w:val="center"/>
          </w:tcPr>
          <w:p w:rsidR="00BA20BD" w:rsidRPr="007612D5" w:rsidRDefault="00BA20BD" w:rsidP="000356BA">
            <w:pPr>
              <w:ind w:left="-113" w:right="-113"/>
              <w:jc w:val="center"/>
              <w:rPr>
                <w:rFonts w:ascii="Times New Roman" w:hAnsi="Times New Roman"/>
                <w:bCs/>
                <w:color w:val="000000"/>
                <w:sz w:val="18"/>
                <w:szCs w:val="18"/>
              </w:rPr>
            </w:pPr>
            <w:r w:rsidRPr="007612D5">
              <w:rPr>
                <w:rFonts w:ascii="Times New Roman" w:hAnsi="Times New Roman"/>
                <w:bCs/>
                <w:color w:val="000000"/>
                <w:sz w:val="18"/>
                <w:szCs w:val="18"/>
              </w:rPr>
              <w:t>100105870</w:t>
            </w:r>
          </w:p>
        </w:tc>
        <w:tc>
          <w:tcPr>
            <w:tcW w:w="1080" w:type="dxa"/>
            <w:shd w:val="clear" w:color="auto" w:fill="auto"/>
            <w:noWrap/>
            <w:vAlign w:val="center"/>
          </w:tcPr>
          <w:p w:rsidR="00BA20BD" w:rsidRPr="007612D5" w:rsidRDefault="00BA20BD" w:rsidP="000356BA">
            <w:pPr>
              <w:ind w:left="-113" w:right="-113"/>
              <w:jc w:val="center"/>
              <w:rPr>
                <w:rFonts w:ascii="Times New Roman" w:hAnsi="Times New Roman"/>
                <w:bCs/>
                <w:color w:val="000000"/>
                <w:sz w:val="18"/>
                <w:szCs w:val="18"/>
              </w:rPr>
            </w:pPr>
            <w:r w:rsidRPr="007612D5">
              <w:rPr>
                <w:rFonts w:ascii="Times New Roman" w:hAnsi="Times New Roman"/>
                <w:bCs/>
                <w:color w:val="000000"/>
                <w:sz w:val="18"/>
                <w:szCs w:val="18"/>
              </w:rPr>
              <w:t>13/04/2010</w:t>
            </w:r>
          </w:p>
        </w:tc>
        <w:tc>
          <w:tcPr>
            <w:tcW w:w="718" w:type="dxa"/>
            <w:shd w:val="clear" w:color="auto" w:fill="auto"/>
            <w:noWrap/>
            <w:vAlign w:val="center"/>
          </w:tcPr>
          <w:p w:rsidR="00BA20BD" w:rsidRPr="007612D5" w:rsidRDefault="00BA20BD" w:rsidP="000356BA">
            <w:pPr>
              <w:ind w:left="-113" w:right="-113"/>
              <w:jc w:val="center"/>
              <w:rPr>
                <w:rFonts w:ascii="Times New Roman" w:hAnsi="Times New Roman"/>
                <w:bCs/>
                <w:color w:val="000000"/>
                <w:sz w:val="18"/>
                <w:szCs w:val="18"/>
              </w:rPr>
            </w:pPr>
            <w:r w:rsidRPr="007612D5">
              <w:rPr>
                <w:rFonts w:ascii="Times New Roman" w:hAnsi="Times New Roman"/>
                <w:bCs/>
                <w:color w:val="000000"/>
                <w:sz w:val="18"/>
                <w:szCs w:val="18"/>
              </w:rPr>
              <w:t>Hồ Chí Minh</w:t>
            </w:r>
          </w:p>
        </w:tc>
        <w:tc>
          <w:tcPr>
            <w:tcW w:w="1253" w:type="dxa"/>
            <w:shd w:val="clear" w:color="auto" w:fill="auto"/>
            <w:vAlign w:val="center"/>
          </w:tcPr>
          <w:p w:rsidR="00BA20BD" w:rsidRPr="007612D5" w:rsidRDefault="00BA20BD" w:rsidP="000356BA">
            <w:pPr>
              <w:ind w:left="-113" w:right="-113"/>
              <w:jc w:val="center"/>
              <w:rPr>
                <w:rFonts w:ascii="Times New Roman" w:hAnsi="Times New Roman"/>
                <w:bCs/>
                <w:sz w:val="18"/>
                <w:szCs w:val="18"/>
              </w:rPr>
            </w:pPr>
            <w:r w:rsidRPr="007612D5">
              <w:rPr>
                <w:rFonts w:ascii="Times New Roman" w:hAnsi="Times New Roman"/>
                <w:bCs/>
                <w:sz w:val="18"/>
                <w:szCs w:val="18"/>
              </w:rPr>
              <w:t>13 Kỳ Đồng, F9, Q3, TPHCM</w:t>
            </w:r>
          </w:p>
        </w:tc>
        <w:tc>
          <w:tcPr>
            <w:tcW w:w="900" w:type="dxa"/>
            <w:shd w:val="clear" w:color="auto" w:fill="auto"/>
            <w:noWrap/>
            <w:vAlign w:val="center"/>
          </w:tcPr>
          <w:p w:rsidR="00BA20BD" w:rsidRPr="00002B9D" w:rsidRDefault="00BA20BD" w:rsidP="000356BA">
            <w:pPr>
              <w:ind w:left="-23" w:right="-108"/>
              <w:jc w:val="center"/>
              <w:rPr>
                <w:rFonts w:ascii="Times New Roman" w:hAnsi="Times New Roman"/>
                <w:bCs/>
                <w:color w:val="000000"/>
                <w:sz w:val="18"/>
                <w:szCs w:val="18"/>
              </w:rPr>
            </w:pPr>
            <w:r w:rsidRPr="00002B9D">
              <w:rPr>
                <w:rFonts w:ascii="Times New Roman" w:hAnsi="Times New Roman"/>
                <w:bCs/>
                <w:color w:val="000000"/>
                <w:sz w:val="18"/>
                <w:szCs w:val="18"/>
              </w:rPr>
              <w:t>6.000.000</w:t>
            </w:r>
          </w:p>
        </w:tc>
        <w:tc>
          <w:tcPr>
            <w:tcW w:w="900" w:type="dxa"/>
            <w:shd w:val="clear" w:color="auto" w:fill="auto"/>
            <w:noWrap/>
            <w:vAlign w:val="center"/>
          </w:tcPr>
          <w:p w:rsidR="00BA20BD" w:rsidRPr="00002B9D" w:rsidRDefault="00BA20BD" w:rsidP="000356BA">
            <w:pPr>
              <w:ind w:left="-23" w:right="-108"/>
              <w:jc w:val="center"/>
              <w:rPr>
                <w:rFonts w:ascii="Times New Roman" w:hAnsi="Times New Roman"/>
                <w:bCs/>
                <w:color w:val="000000"/>
                <w:sz w:val="18"/>
                <w:szCs w:val="18"/>
              </w:rPr>
            </w:pPr>
            <w:r w:rsidRPr="00002B9D">
              <w:rPr>
                <w:rFonts w:ascii="Times New Roman" w:hAnsi="Times New Roman"/>
                <w:bCs/>
                <w:color w:val="000000"/>
                <w:sz w:val="18"/>
                <w:szCs w:val="18"/>
              </w:rPr>
              <w:t>30,00%</w:t>
            </w:r>
          </w:p>
        </w:tc>
        <w:tc>
          <w:tcPr>
            <w:tcW w:w="637" w:type="dxa"/>
            <w:shd w:val="clear" w:color="auto" w:fill="auto"/>
            <w:noWrap/>
            <w:vAlign w:val="center"/>
          </w:tcPr>
          <w:p w:rsidR="00BA20BD" w:rsidRPr="00002B9D" w:rsidRDefault="00BA20BD" w:rsidP="000356BA">
            <w:pPr>
              <w:jc w:val="center"/>
              <w:rPr>
                <w:rFonts w:ascii="Times New Roman" w:hAnsi="Times New Roman"/>
                <w:bCs/>
                <w:color w:val="000000"/>
                <w:sz w:val="18"/>
                <w:szCs w:val="18"/>
              </w:rPr>
            </w:pPr>
          </w:p>
        </w:tc>
      </w:tr>
      <w:tr w:rsidR="00BA20BD" w:rsidRPr="00372F2E" w:rsidTr="000356BA">
        <w:trPr>
          <w:trHeight w:val="825"/>
        </w:trPr>
        <w:tc>
          <w:tcPr>
            <w:tcW w:w="365" w:type="dxa"/>
            <w:shd w:val="clear" w:color="auto" w:fill="auto"/>
            <w:vAlign w:val="center"/>
          </w:tcPr>
          <w:p w:rsidR="00BA20BD" w:rsidRPr="00372F2E" w:rsidRDefault="00BA20BD" w:rsidP="000356BA">
            <w:pPr>
              <w:ind w:left="-103" w:right="-108"/>
              <w:jc w:val="center"/>
              <w:rPr>
                <w:rFonts w:ascii="Times New Roman" w:hAnsi="Times New Roman"/>
                <w:bCs/>
                <w:sz w:val="18"/>
                <w:szCs w:val="18"/>
              </w:rPr>
            </w:pPr>
            <w:r w:rsidRPr="00372F2E">
              <w:rPr>
                <w:rFonts w:ascii="Times New Roman" w:hAnsi="Times New Roman"/>
                <w:bCs/>
                <w:sz w:val="18"/>
                <w:szCs w:val="18"/>
              </w:rPr>
              <w:t>2</w:t>
            </w:r>
          </w:p>
        </w:tc>
        <w:tc>
          <w:tcPr>
            <w:tcW w:w="1345" w:type="dxa"/>
            <w:shd w:val="clear" w:color="auto" w:fill="auto"/>
            <w:noWrap/>
            <w:vAlign w:val="center"/>
          </w:tcPr>
          <w:p w:rsidR="00BA20BD" w:rsidRPr="00372F2E" w:rsidRDefault="00BA20BD" w:rsidP="000356BA">
            <w:pPr>
              <w:ind w:left="-23" w:right="-108"/>
              <w:rPr>
                <w:rFonts w:ascii="Times New Roman" w:hAnsi="Times New Roman"/>
                <w:bCs/>
                <w:color w:val="000000"/>
                <w:sz w:val="18"/>
                <w:szCs w:val="18"/>
              </w:rPr>
            </w:pPr>
            <w:r w:rsidRPr="00372F2E">
              <w:rPr>
                <w:rFonts w:ascii="Times New Roman" w:hAnsi="Times New Roman"/>
                <w:bCs/>
                <w:color w:val="000000"/>
                <w:sz w:val="18"/>
                <w:szCs w:val="18"/>
              </w:rPr>
              <w:t>Đỗ Quang Thắng</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Cs/>
                <w:sz w:val="18"/>
                <w:szCs w:val="18"/>
              </w:rPr>
            </w:pPr>
          </w:p>
        </w:tc>
        <w:tc>
          <w:tcPr>
            <w:tcW w:w="995"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011803583</w:t>
            </w:r>
          </w:p>
        </w:tc>
        <w:tc>
          <w:tcPr>
            <w:tcW w:w="108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14/03/2007</w:t>
            </w:r>
          </w:p>
        </w:tc>
        <w:tc>
          <w:tcPr>
            <w:tcW w:w="718"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Hà Nội</w:t>
            </w:r>
          </w:p>
        </w:tc>
        <w:tc>
          <w:tcPr>
            <w:tcW w:w="1253" w:type="dxa"/>
            <w:shd w:val="clear" w:color="auto" w:fill="auto"/>
            <w:vAlign w:val="center"/>
          </w:tcPr>
          <w:p w:rsidR="00BA20BD" w:rsidRPr="00437CEB" w:rsidRDefault="00BA20BD" w:rsidP="000356BA">
            <w:pPr>
              <w:ind w:left="-23" w:right="-108"/>
              <w:jc w:val="center"/>
              <w:rPr>
                <w:rFonts w:ascii="Times New Roman" w:hAnsi="Times New Roman"/>
                <w:bCs/>
                <w:sz w:val="18"/>
                <w:szCs w:val="18"/>
                <w:lang w:val="fr-BE"/>
              </w:rPr>
            </w:pPr>
            <w:r w:rsidRPr="00437CEB">
              <w:rPr>
                <w:rFonts w:ascii="Times New Roman" w:hAnsi="Times New Roman"/>
                <w:bCs/>
                <w:sz w:val="18"/>
                <w:szCs w:val="18"/>
                <w:lang w:val="fr-BE"/>
              </w:rPr>
              <w:t>Du Ngoại, Mai Lâm, Đông Anh, Hà Nội</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600.000</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3,00%</w:t>
            </w:r>
          </w:p>
        </w:tc>
        <w:tc>
          <w:tcPr>
            <w:tcW w:w="637" w:type="dxa"/>
            <w:shd w:val="clear" w:color="auto" w:fill="auto"/>
            <w:noWrap/>
            <w:vAlign w:val="center"/>
          </w:tcPr>
          <w:p w:rsidR="00BA20BD" w:rsidRPr="00372F2E" w:rsidRDefault="00BA20BD" w:rsidP="000356BA">
            <w:pPr>
              <w:jc w:val="center"/>
              <w:rPr>
                <w:rFonts w:ascii="Times New Roman" w:hAnsi="Times New Roman"/>
                <w:bCs/>
                <w:color w:val="000000"/>
                <w:sz w:val="18"/>
                <w:szCs w:val="18"/>
              </w:rPr>
            </w:pPr>
          </w:p>
        </w:tc>
      </w:tr>
      <w:tr w:rsidR="00BA20BD" w:rsidRPr="00372F2E" w:rsidTr="000356BA">
        <w:trPr>
          <w:trHeight w:val="825"/>
        </w:trPr>
        <w:tc>
          <w:tcPr>
            <w:tcW w:w="365" w:type="dxa"/>
            <w:shd w:val="clear" w:color="auto" w:fill="auto"/>
            <w:vAlign w:val="center"/>
          </w:tcPr>
          <w:p w:rsidR="00BA20BD" w:rsidRPr="00372F2E" w:rsidRDefault="00BA20BD" w:rsidP="000356BA">
            <w:pPr>
              <w:ind w:left="-103" w:right="-108"/>
              <w:jc w:val="center"/>
              <w:rPr>
                <w:rFonts w:ascii="Times New Roman" w:hAnsi="Times New Roman"/>
                <w:b w:val="0"/>
                <w:sz w:val="18"/>
                <w:szCs w:val="18"/>
              </w:rPr>
            </w:pPr>
            <w:r w:rsidRPr="00372F2E">
              <w:rPr>
                <w:rFonts w:ascii="Times New Roman" w:hAnsi="Times New Roman"/>
                <w:b w:val="0"/>
                <w:sz w:val="18"/>
                <w:szCs w:val="18"/>
              </w:rPr>
              <w:t>3</w:t>
            </w:r>
          </w:p>
        </w:tc>
        <w:tc>
          <w:tcPr>
            <w:tcW w:w="1345" w:type="dxa"/>
            <w:shd w:val="clear" w:color="auto" w:fill="auto"/>
            <w:noWrap/>
            <w:vAlign w:val="center"/>
          </w:tcPr>
          <w:p w:rsidR="00BA20BD" w:rsidRPr="00372F2E" w:rsidRDefault="00BA20BD" w:rsidP="000356BA">
            <w:pPr>
              <w:ind w:left="-23" w:right="-108"/>
              <w:rPr>
                <w:rFonts w:ascii="Times New Roman" w:hAnsi="Times New Roman"/>
                <w:b w:val="0"/>
                <w:color w:val="000000"/>
                <w:sz w:val="18"/>
                <w:szCs w:val="18"/>
              </w:rPr>
            </w:pPr>
            <w:r w:rsidRPr="00372F2E">
              <w:rPr>
                <w:rFonts w:ascii="Times New Roman" w:hAnsi="Times New Roman"/>
                <w:b w:val="0"/>
                <w:color w:val="000000"/>
                <w:sz w:val="18"/>
                <w:szCs w:val="18"/>
              </w:rPr>
              <w:t>Bùi Thị Chén</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 w:val="0"/>
                <w:sz w:val="18"/>
                <w:szCs w:val="18"/>
              </w:rPr>
            </w:pPr>
          </w:p>
        </w:tc>
        <w:tc>
          <w:tcPr>
            <w:tcW w:w="995"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010580186</w:t>
            </w:r>
          </w:p>
        </w:tc>
        <w:tc>
          <w:tcPr>
            <w:tcW w:w="108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16/7/1950</w:t>
            </w:r>
          </w:p>
        </w:tc>
        <w:tc>
          <w:tcPr>
            <w:tcW w:w="718"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Hà Nội</w:t>
            </w:r>
          </w:p>
        </w:tc>
        <w:tc>
          <w:tcPr>
            <w:tcW w:w="1253" w:type="dxa"/>
            <w:shd w:val="clear" w:color="auto" w:fill="auto"/>
            <w:vAlign w:val="center"/>
          </w:tcPr>
          <w:p w:rsidR="00BA20BD" w:rsidRPr="00437CEB" w:rsidRDefault="00BA20BD" w:rsidP="000356BA">
            <w:pPr>
              <w:ind w:left="-23" w:right="-108"/>
              <w:jc w:val="center"/>
              <w:rPr>
                <w:rFonts w:ascii="Times New Roman" w:hAnsi="Times New Roman"/>
                <w:b w:val="0"/>
                <w:sz w:val="18"/>
                <w:szCs w:val="18"/>
                <w:lang w:val="fr-BE"/>
              </w:rPr>
            </w:pPr>
            <w:r w:rsidRPr="00437CEB">
              <w:rPr>
                <w:rFonts w:ascii="Times New Roman" w:hAnsi="Times New Roman"/>
                <w:b w:val="0"/>
                <w:sz w:val="18"/>
                <w:szCs w:val="18"/>
                <w:lang w:val="fr-BE"/>
              </w:rPr>
              <w:t>Du Ngoại- Mai Lâm- Đông Anh- Hà Nội</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10.000</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0,05%</w:t>
            </w:r>
          </w:p>
        </w:tc>
        <w:tc>
          <w:tcPr>
            <w:tcW w:w="637" w:type="dxa"/>
            <w:shd w:val="clear" w:color="auto" w:fill="auto"/>
            <w:noWrap/>
            <w:vAlign w:val="center"/>
          </w:tcPr>
          <w:p w:rsidR="00BA20BD" w:rsidRPr="00372F2E" w:rsidRDefault="00BA20BD" w:rsidP="000356BA">
            <w:pPr>
              <w:jc w:val="center"/>
              <w:rPr>
                <w:rFonts w:ascii="Times New Roman" w:hAnsi="Times New Roman"/>
                <w:b w:val="0"/>
                <w:color w:val="000000"/>
                <w:sz w:val="18"/>
                <w:szCs w:val="18"/>
              </w:rPr>
            </w:pPr>
          </w:p>
        </w:tc>
      </w:tr>
      <w:tr w:rsidR="00BA20BD" w:rsidRPr="00372F2E" w:rsidTr="000356BA">
        <w:trPr>
          <w:trHeight w:val="720"/>
        </w:trPr>
        <w:tc>
          <w:tcPr>
            <w:tcW w:w="365" w:type="dxa"/>
            <w:shd w:val="clear" w:color="auto" w:fill="auto"/>
            <w:vAlign w:val="center"/>
          </w:tcPr>
          <w:p w:rsidR="00BA20BD" w:rsidRPr="00372F2E" w:rsidRDefault="00BA20BD" w:rsidP="000356BA">
            <w:pPr>
              <w:ind w:left="-103" w:right="-108"/>
              <w:jc w:val="center"/>
              <w:rPr>
                <w:rFonts w:ascii="Times New Roman" w:hAnsi="Times New Roman"/>
                <w:bCs/>
                <w:sz w:val="18"/>
                <w:szCs w:val="18"/>
              </w:rPr>
            </w:pPr>
            <w:r w:rsidRPr="00372F2E">
              <w:rPr>
                <w:rFonts w:ascii="Times New Roman" w:hAnsi="Times New Roman"/>
                <w:bCs/>
                <w:sz w:val="18"/>
                <w:szCs w:val="18"/>
              </w:rPr>
              <w:t>4</w:t>
            </w:r>
          </w:p>
        </w:tc>
        <w:tc>
          <w:tcPr>
            <w:tcW w:w="1345" w:type="dxa"/>
            <w:shd w:val="clear" w:color="auto" w:fill="auto"/>
            <w:noWrap/>
            <w:vAlign w:val="center"/>
          </w:tcPr>
          <w:p w:rsidR="00BA20BD" w:rsidRPr="00372F2E" w:rsidRDefault="00BA20BD" w:rsidP="000356BA">
            <w:pPr>
              <w:ind w:left="-23" w:right="-108"/>
              <w:rPr>
                <w:rFonts w:ascii="Times New Roman" w:hAnsi="Times New Roman"/>
                <w:bCs/>
                <w:color w:val="000000"/>
                <w:sz w:val="18"/>
                <w:szCs w:val="18"/>
              </w:rPr>
            </w:pPr>
            <w:r w:rsidRPr="00372F2E">
              <w:rPr>
                <w:rFonts w:ascii="Times New Roman" w:hAnsi="Times New Roman"/>
                <w:bCs/>
                <w:color w:val="000000"/>
                <w:sz w:val="18"/>
                <w:szCs w:val="18"/>
              </w:rPr>
              <w:t>Hoàng Văn Anh</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CT HĐQT</w:t>
            </w:r>
          </w:p>
        </w:tc>
        <w:tc>
          <w:tcPr>
            <w:tcW w:w="995"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011330023</w:t>
            </w:r>
          </w:p>
        </w:tc>
        <w:tc>
          <w:tcPr>
            <w:tcW w:w="108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17/03/1999</w:t>
            </w:r>
          </w:p>
        </w:tc>
        <w:tc>
          <w:tcPr>
            <w:tcW w:w="718"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Hà Nội</w:t>
            </w:r>
          </w:p>
        </w:tc>
        <w:tc>
          <w:tcPr>
            <w:tcW w:w="1253" w:type="dxa"/>
            <w:shd w:val="clear" w:color="auto" w:fill="auto"/>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Số 36/260 Đội Cấn, Ba Đình, hà nội</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452.000</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2,26%</w:t>
            </w:r>
          </w:p>
        </w:tc>
        <w:tc>
          <w:tcPr>
            <w:tcW w:w="637" w:type="dxa"/>
            <w:shd w:val="clear" w:color="auto" w:fill="auto"/>
            <w:noWrap/>
            <w:vAlign w:val="center"/>
          </w:tcPr>
          <w:p w:rsidR="00BA20BD" w:rsidRPr="00372F2E" w:rsidRDefault="00BA20BD" w:rsidP="000356BA">
            <w:pPr>
              <w:jc w:val="center"/>
              <w:rPr>
                <w:rFonts w:ascii="Times New Roman" w:hAnsi="Times New Roman"/>
                <w:bCs/>
                <w:color w:val="000000"/>
                <w:sz w:val="18"/>
                <w:szCs w:val="18"/>
              </w:rPr>
            </w:pPr>
          </w:p>
        </w:tc>
      </w:tr>
      <w:tr w:rsidR="00BA20BD" w:rsidRPr="00372F2E" w:rsidTr="000356BA">
        <w:trPr>
          <w:trHeight w:val="630"/>
        </w:trPr>
        <w:tc>
          <w:tcPr>
            <w:tcW w:w="365" w:type="dxa"/>
            <w:shd w:val="clear" w:color="auto" w:fill="auto"/>
            <w:vAlign w:val="center"/>
          </w:tcPr>
          <w:p w:rsidR="00BA20BD" w:rsidRPr="00372F2E" w:rsidRDefault="00BA20BD" w:rsidP="000356BA">
            <w:pPr>
              <w:ind w:left="-103" w:right="-108"/>
              <w:jc w:val="center"/>
              <w:rPr>
                <w:rFonts w:ascii="Times New Roman" w:hAnsi="Times New Roman"/>
                <w:b w:val="0"/>
                <w:sz w:val="18"/>
                <w:szCs w:val="18"/>
              </w:rPr>
            </w:pPr>
            <w:r w:rsidRPr="00372F2E">
              <w:rPr>
                <w:rFonts w:ascii="Times New Roman" w:hAnsi="Times New Roman"/>
                <w:b w:val="0"/>
                <w:sz w:val="18"/>
                <w:szCs w:val="18"/>
              </w:rPr>
              <w:t>5</w:t>
            </w:r>
          </w:p>
        </w:tc>
        <w:tc>
          <w:tcPr>
            <w:tcW w:w="1345" w:type="dxa"/>
            <w:shd w:val="clear" w:color="auto" w:fill="auto"/>
            <w:noWrap/>
            <w:vAlign w:val="center"/>
          </w:tcPr>
          <w:p w:rsidR="00BA20BD" w:rsidRPr="00372F2E" w:rsidRDefault="00BA20BD" w:rsidP="000356BA">
            <w:pPr>
              <w:ind w:left="-23" w:right="-108"/>
              <w:rPr>
                <w:rFonts w:ascii="Times New Roman" w:hAnsi="Times New Roman"/>
                <w:b w:val="0"/>
                <w:color w:val="000000"/>
                <w:sz w:val="18"/>
                <w:szCs w:val="18"/>
              </w:rPr>
            </w:pPr>
            <w:r w:rsidRPr="00372F2E">
              <w:rPr>
                <w:rFonts w:ascii="Times New Roman" w:hAnsi="Times New Roman"/>
                <w:b w:val="0"/>
                <w:color w:val="000000"/>
                <w:sz w:val="18"/>
                <w:szCs w:val="18"/>
              </w:rPr>
              <w:t xml:space="preserve">Hoàng Viết Tường </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 w:val="0"/>
                <w:color w:val="000000"/>
                <w:sz w:val="18"/>
                <w:szCs w:val="18"/>
              </w:rPr>
            </w:pPr>
          </w:p>
        </w:tc>
        <w:tc>
          <w:tcPr>
            <w:tcW w:w="995"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011239577</w:t>
            </w:r>
          </w:p>
        </w:tc>
        <w:tc>
          <w:tcPr>
            <w:tcW w:w="108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25/7/2005</w:t>
            </w:r>
          </w:p>
        </w:tc>
        <w:tc>
          <w:tcPr>
            <w:tcW w:w="718"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Hà Nội</w:t>
            </w:r>
          </w:p>
        </w:tc>
        <w:tc>
          <w:tcPr>
            <w:tcW w:w="1253" w:type="dxa"/>
            <w:shd w:val="clear" w:color="auto" w:fill="auto"/>
            <w:vAlign w:val="center"/>
          </w:tcPr>
          <w:p w:rsidR="00BA20BD" w:rsidRPr="00372F2E" w:rsidRDefault="00BA20BD" w:rsidP="000356BA">
            <w:pPr>
              <w:ind w:left="-23" w:right="-108"/>
              <w:jc w:val="center"/>
              <w:rPr>
                <w:rFonts w:ascii="Times New Roman" w:hAnsi="Times New Roman"/>
                <w:b w:val="0"/>
                <w:sz w:val="18"/>
                <w:szCs w:val="18"/>
              </w:rPr>
            </w:pPr>
            <w:r w:rsidRPr="00372F2E">
              <w:rPr>
                <w:rFonts w:ascii="Times New Roman" w:hAnsi="Times New Roman"/>
                <w:b w:val="0"/>
                <w:sz w:val="18"/>
                <w:szCs w:val="18"/>
              </w:rPr>
              <w:t>Tổ 19 Thượng Thanh, Long Biên, Hà nội</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300.000</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1,50%</w:t>
            </w:r>
          </w:p>
        </w:tc>
        <w:tc>
          <w:tcPr>
            <w:tcW w:w="637" w:type="dxa"/>
            <w:shd w:val="clear" w:color="auto" w:fill="auto"/>
            <w:noWrap/>
            <w:vAlign w:val="center"/>
          </w:tcPr>
          <w:p w:rsidR="00BA20BD" w:rsidRPr="00372F2E" w:rsidRDefault="00BA20BD" w:rsidP="000356BA">
            <w:pPr>
              <w:jc w:val="center"/>
              <w:rPr>
                <w:rFonts w:ascii="Times New Roman" w:hAnsi="Times New Roman"/>
                <w:b w:val="0"/>
                <w:color w:val="000000"/>
                <w:sz w:val="18"/>
                <w:szCs w:val="18"/>
              </w:rPr>
            </w:pPr>
          </w:p>
        </w:tc>
      </w:tr>
      <w:tr w:rsidR="00BA20BD" w:rsidRPr="00372F2E" w:rsidTr="000356BA">
        <w:trPr>
          <w:trHeight w:val="600"/>
        </w:trPr>
        <w:tc>
          <w:tcPr>
            <w:tcW w:w="365" w:type="dxa"/>
            <w:shd w:val="clear" w:color="auto" w:fill="auto"/>
            <w:vAlign w:val="center"/>
          </w:tcPr>
          <w:p w:rsidR="00BA20BD" w:rsidRPr="00372F2E" w:rsidRDefault="00BA20BD" w:rsidP="000356BA">
            <w:pPr>
              <w:ind w:left="-103" w:right="-108"/>
              <w:jc w:val="center"/>
              <w:rPr>
                <w:rFonts w:ascii="Times New Roman" w:hAnsi="Times New Roman"/>
                <w:b w:val="0"/>
                <w:sz w:val="18"/>
                <w:szCs w:val="18"/>
              </w:rPr>
            </w:pPr>
            <w:r w:rsidRPr="00372F2E">
              <w:rPr>
                <w:rFonts w:ascii="Times New Roman" w:hAnsi="Times New Roman"/>
                <w:b w:val="0"/>
                <w:sz w:val="18"/>
                <w:szCs w:val="18"/>
              </w:rPr>
              <w:t>6</w:t>
            </w:r>
          </w:p>
        </w:tc>
        <w:tc>
          <w:tcPr>
            <w:tcW w:w="1345" w:type="dxa"/>
            <w:shd w:val="clear" w:color="auto" w:fill="auto"/>
            <w:noWrap/>
            <w:vAlign w:val="center"/>
          </w:tcPr>
          <w:p w:rsidR="00BA20BD" w:rsidRPr="00372F2E" w:rsidRDefault="00BA20BD" w:rsidP="000356BA">
            <w:pPr>
              <w:ind w:left="-23" w:right="-108"/>
              <w:rPr>
                <w:rFonts w:ascii="Times New Roman" w:hAnsi="Times New Roman"/>
                <w:b w:val="0"/>
                <w:color w:val="000000"/>
                <w:sz w:val="18"/>
                <w:szCs w:val="18"/>
              </w:rPr>
            </w:pPr>
            <w:r w:rsidRPr="00372F2E">
              <w:rPr>
                <w:rFonts w:ascii="Times New Roman" w:hAnsi="Times New Roman"/>
                <w:b w:val="0"/>
                <w:color w:val="000000"/>
                <w:sz w:val="18"/>
                <w:szCs w:val="18"/>
              </w:rPr>
              <w:t xml:space="preserve">Hoàng Văn Kế </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 w:val="0"/>
                <w:color w:val="000000"/>
                <w:sz w:val="18"/>
                <w:szCs w:val="18"/>
              </w:rPr>
            </w:pPr>
          </w:p>
        </w:tc>
        <w:tc>
          <w:tcPr>
            <w:tcW w:w="995"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011610016</w:t>
            </w:r>
          </w:p>
        </w:tc>
        <w:tc>
          <w:tcPr>
            <w:tcW w:w="108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3/10/2005</w:t>
            </w:r>
          </w:p>
        </w:tc>
        <w:tc>
          <w:tcPr>
            <w:tcW w:w="718"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Hà Nội</w:t>
            </w:r>
          </w:p>
        </w:tc>
        <w:tc>
          <w:tcPr>
            <w:tcW w:w="1253" w:type="dxa"/>
            <w:shd w:val="clear" w:color="auto" w:fill="auto"/>
            <w:vAlign w:val="center"/>
          </w:tcPr>
          <w:p w:rsidR="00BA20BD" w:rsidRPr="00372F2E" w:rsidRDefault="00BA20BD" w:rsidP="000356BA">
            <w:pPr>
              <w:ind w:left="-23" w:right="-108"/>
              <w:jc w:val="center"/>
              <w:rPr>
                <w:rFonts w:ascii="Times New Roman" w:hAnsi="Times New Roman"/>
                <w:b w:val="0"/>
                <w:sz w:val="18"/>
                <w:szCs w:val="18"/>
              </w:rPr>
            </w:pPr>
            <w:r w:rsidRPr="00372F2E">
              <w:rPr>
                <w:rFonts w:ascii="Times New Roman" w:hAnsi="Times New Roman"/>
                <w:b w:val="0"/>
                <w:sz w:val="18"/>
                <w:szCs w:val="18"/>
              </w:rPr>
              <w:t>Tổ 19 Thượng Thanh, Long Biên, Hà nội</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6.000</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0,03%</w:t>
            </w:r>
          </w:p>
        </w:tc>
        <w:tc>
          <w:tcPr>
            <w:tcW w:w="637" w:type="dxa"/>
            <w:shd w:val="clear" w:color="auto" w:fill="auto"/>
            <w:noWrap/>
            <w:vAlign w:val="center"/>
          </w:tcPr>
          <w:p w:rsidR="00BA20BD" w:rsidRPr="00372F2E" w:rsidRDefault="00BA20BD" w:rsidP="000356BA">
            <w:pPr>
              <w:jc w:val="center"/>
              <w:rPr>
                <w:rFonts w:ascii="Times New Roman" w:hAnsi="Times New Roman"/>
                <w:b w:val="0"/>
                <w:color w:val="000000"/>
                <w:sz w:val="18"/>
                <w:szCs w:val="18"/>
              </w:rPr>
            </w:pPr>
          </w:p>
        </w:tc>
      </w:tr>
      <w:tr w:rsidR="00BA20BD" w:rsidRPr="00372F2E" w:rsidTr="000356BA">
        <w:trPr>
          <w:trHeight w:val="630"/>
        </w:trPr>
        <w:tc>
          <w:tcPr>
            <w:tcW w:w="365" w:type="dxa"/>
            <w:shd w:val="clear" w:color="auto" w:fill="auto"/>
            <w:vAlign w:val="center"/>
          </w:tcPr>
          <w:p w:rsidR="00BA20BD" w:rsidRPr="00372F2E" w:rsidRDefault="00BA20BD" w:rsidP="000356BA">
            <w:pPr>
              <w:ind w:left="-103" w:right="-108"/>
              <w:jc w:val="center"/>
              <w:rPr>
                <w:rFonts w:ascii="Times New Roman" w:hAnsi="Times New Roman"/>
                <w:b w:val="0"/>
                <w:sz w:val="18"/>
                <w:szCs w:val="18"/>
              </w:rPr>
            </w:pPr>
            <w:r w:rsidRPr="00372F2E">
              <w:rPr>
                <w:rFonts w:ascii="Times New Roman" w:hAnsi="Times New Roman"/>
                <w:b w:val="0"/>
                <w:sz w:val="18"/>
                <w:szCs w:val="18"/>
              </w:rPr>
              <w:t>7</w:t>
            </w:r>
          </w:p>
        </w:tc>
        <w:tc>
          <w:tcPr>
            <w:tcW w:w="1345" w:type="dxa"/>
            <w:shd w:val="clear" w:color="auto" w:fill="auto"/>
            <w:noWrap/>
            <w:vAlign w:val="center"/>
          </w:tcPr>
          <w:p w:rsidR="00BA20BD" w:rsidRPr="00372F2E" w:rsidRDefault="00BA20BD" w:rsidP="000356BA">
            <w:pPr>
              <w:ind w:left="-23" w:right="-108"/>
              <w:rPr>
                <w:rFonts w:ascii="Times New Roman" w:hAnsi="Times New Roman"/>
                <w:b w:val="0"/>
                <w:color w:val="000000"/>
                <w:sz w:val="18"/>
                <w:szCs w:val="18"/>
              </w:rPr>
            </w:pPr>
            <w:r w:rsidRPr="00372F2E">
              <w:rPr>
                <w:rFonts w:ascii="Times New Roman" w:hAnsi="Times New Roman"/>
                <w:b w:val="0"/>
                <w:color w:val="000000"/>
                <w:sz w:val="18"/>
                <w:szCs w:val="18"/>
              </w:rPr>
              <w:t>Phạm Thị Hải</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 w:val="0"/>
                <w:color w:val="000000"/>
                <w:sz w:val="18"/>
                <w:szCs w:val="18"/>
              </w:rPr>
            </w:pPr>
          </w:p>
        </w:tc>
        <w:tc>
          <w:tcPr>
            <w:tcW w:w="995"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011809613</w:t>
            </w:r>
          </w:p>
        </w:tc>
        <w:tc>
          <w:tcPr>
            <w:tcW w:w="108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20/10/2003</w:t>
            </w:r>
          </w:p>
        </w:tc>
        <w:tc>
          <w:tcPr>
            <w:tcW w:w="718"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Hà Nội</w:t>
            </w:r>
          </w:p>
        </w:tc>
        <w:tc>
          <w:tcPr>
            <w:tcW w:w="1253" w:type="dxa"/>
            <w:shd w:val="clear" w:color="auto" w:fill="auto"/>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Số 36/260 Đội Cấn, Ba Đình, hà nội</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0,00%</w:t>
            </w:r>
          </w:p>
        </w:tc>
        <w:tc>
          <w:tcPr>
            <w:tcW w:w="637" w:type="dxa"/>
            <w:shd w:val="clear" w:color="auto" w:fill="auto"/>
            <w:noWrap/>
            <w:vAlign w:val="center"/>
          </w:tcPr>
          <w:p w:rsidR="00BA20BD" w:rsidRPr="00372F2E" w:rsidRDefault="00BA20BD" w:rsidP="000356BA">
            <w:pPr>
              <w:jc w:val="center"/>
              <w:rPr>
                <w:rFonts w:ascii="Times New Roman" w:hAnsi="Times New Roman"/>
                <w:b w:val="0"/>
                <w:color w:val="000000"/>
                <w:sz w:val="18"/>
                <w:szCs w:val="18"/>
              </w:rPr>
            </w:pPr>
          </w:p>
        </w:tc>
      </w:tr>
      <w:tr w:rsidR="00BA20BD" w:rsidRPr="00372F2E" w:rsidTr="000356BA">
        <w:trPr>
          <w:trHeight w:val="660"/>
        </w:trPr>
        <w:tc>
          <w:tcPr>
            <w:tcW w:w="365" w:type="dxa"/>
            <w:shd w:val="clear" w:color="auto" w:fill="auto"/>
            <w:vAlign w:val="center"/>
          </w:tcPr>
          <w:p w:rsidR="00BA20BD" w:rsidRPr="00372F2E" w:rsidRDefault="00BA20BD" w:rsidP="000356BA">
            <w:pPr>
              <w:ind w:left="-103" w:right="-108"/>
              <w:jc w:val="center"/>
              <w:rPr>
                <w:rFonts w:ascii="Times New Roman" w:hAnsi="Times New Roman"/>
                <w:b w:val="0"/>
                <w:sz w:val="18"/>
                <w:szCs w:val="18"/>
              </w:rPr>
            </w:pPr>
            <w:r w:rsidRPr="00372F2E">
              <w:rPr>
                <w:rFonts w:ascii="Times New Roman" w:hAnsi="Times New Roman"/>
                <w:b w:val="0"/>
                <w:sz w:val="18"/>
                <w:szCs w:val="18"/>
              </w:rPr>
              <w:t>8</w:t>
            </w:r>
          </w:p>
        </w:tc>
        <w:tc>
          <w:tcPr>
            <w:tcW w:w="1345" w:type="dxa"/>
            <w:shd w:val="clear" w:color="auto" w:fill="auto"/>
            <w:noWrap/>
            <w:vAlign w:val="center"/>
          </w:tcPr>
          <w:p w:rsidR="00BA20BD" w:rsidRPr="00372F2E" w:rsidRDefault="00BA20BD" w:rsidP="000356BA">
            <w:pPr>
              <w:ind w:left="-23" w:right="-108"/>
              <w:rPr>
                <w:rFonts w:ascii="Times New Roman" w:hAnsi="Times New Roman"/>
                <w:b w:val="0"/>
                <w:color w:val="000000"/>
                <w:sz w:val="18"/>
                <w:szCs w:val="18"/>
              </w:rPr>
            </w:pPr>
            <w:r w:rsidRPr="00372F2E">
              <w:rPr>
                <w:rFonts w:ascii="Times New Roman" w:hAnsi="Times New Roman"/>
                <w:b w:val="0"/>
                <w:color w:val="000000"/>
                <w:sz w:val="18"/>
                <w:szCs w:val="18"/>
              </w:rPr>
              <w:t>Hoàng Thị Phương Thuý</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 w:val="0"/>
                <w:color w:val="000000"/>
                <w:sz w:val="18"/>
                <w:szCs w:val="18"/>
              </w:rPr>
            </w:pPr>
          </w:p>
        </w:tc>
        <w:tc>
          <w:tcPr>
            <w:tcW w:w="995"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012566377</w:t>
            </w:r>
          </w:p>
        </w:tc>
        <w:tc>
          <w:tcPr>
            <w:tcW w:w="108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7/11/2003</w:t>
            </w:r>
          </w:p>
        </w:tc>
        <w:tc>
          <w:tcPr>
            <w:tcW w:w="718"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Hà Nội</w:t>
            </w:r>
          </w:p>
        </w:tc>
        <w:tc>
          <w:tcPr>
            <w:tcW w:w="1253" w:type="dxa"/>
            <w:shd w:val="clear" w:color="auto" w:fill="auto"/>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Số 36/260 Đội Cấn, Ba Đình, hà nội</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210.000</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 w:val="0"/>
                <w:color w:val="000000"/>
                <w:sz w:val="18"/>
                <w:szCs w:val="18"/>
              </w:rPr>
            </w:pPr>
            <w:r w:rsidRPr="00372F2E">
              <w:rPr>
                <w:rFonts w:ascii="Times New Roman" w:hAnsi="Times New Roman"/>
                <w:b w:val="0"/>
                <w:color w:val="000000"/>
                <w:sz w:val="18"/>
                <w:szCs w:val="18"/>
              </w:rPr>
              <w:t>1,05%</w:t>
            </w:r>
          </w:p>
        </w:tc>
        <w:tc>
          <w:tcPr>
            <w:tcW w:w="637" w:type="dxa"/>
            <w:shd w:val="clear" w:color="auto" w:fill="auto"/>
            <w:noWrap/>
            <w:vAlign w:val="center"/>
          </w:tcPr>
          <w:p w:rsidR="00BA20BD" w:rsidRDefault="00BA20BD" w:rsidP="000356BA">
            <w:pPr>
              <w:jc w:val="center"/>
              <w:rPr>
                <w:rFonts w:ascii="Times New Roman" w:hAnsi="Times New Roman"/>
                <w:b w:val="0"/>
                <w:color w:val="000000"/>
                <w:sz w:val="18"/>
                <w:szCs w:val="18"/>
              </w:rPr>
            </w:pPr>
          </w:p>
          <w:p w:rsidR="00F33316" w:rsidRDefault="00F33316" w:rsidP="000356BA">
            <w:pPr>
              <w:jc w:val="center"/>
              <w:rPr>
                <w:rFonts w:ascii="Times New Roman" w:hAnsi="Times New Roman"/>
                <w:b w:val="0"/>
                <w:color w:val="000000"/>
                <w:sz w:val="18"/>
                <w:szCs w:val="18"/>
              </w:rPr>
            </w:pPr>
          </w:p>
          <w:p w:rsidR="00F33316" w:rsidRDefault="00F33316" w:rsidP="000356BA">
            <w:pPr>
              <w:jc w:val="center"/>
              <w:rPr>
                <w:rFonts w:ascii="Times New Roman" w:hAnsi="Times New Roman"/>
                <w:b w:val="0"/>
                <w:color w:val="000000"/>
                <w:sz w:val="18"/>
                <w:szCs w:val="18"/>
              </w:rPr>
            </w:pPr>
          </w:p>
          <w:p w:rsidR="00F33316" w:rsidRDefault="00F33316" w:rsidP="000356BA">
            <w:pPr>
              <w:jc w:val="center"/>
              <w:rPr>
                <w:rFonts w:ascii="Times New Roman" w:hAnsi="Times New Roman"/>
                <w:b w:val="0"/>
                <w:color w:val="000000"/>
                <w:sz w:val="18"/>
                <w:szCs w:val="18"/>
              </w:rPr>
            </w:pPr>
          </w:p>
          <w:p w:rsidR="00F33316" w:rsidRPr="00372F2E" w:rsidRDefault="00F33316" w:rsidP="000356BA">
            <w:pPr>
              <w:jc w:val="center"/>
              <w:rPr>
                <w:rFonts w:ascii="Times New Roman" w:hAnsi="Times New Roman"/>
                <w:b w:val="0"/>
                <w:color w:val="000000"/>
                <w:sz w:val="18"/>
                <w:szCs w:val="18"/>
              </w:rPr>
            </w:pPr>
          </w:p>
        </w:tc>
      </w:tr>
      <w:tr w:rsidR="00BA20BD" w:rsidRPr="00372F2E" w:rsidTr="000356BA">
        <w:trPr>
          <w:trHeight w:val="884"/>
        </w:trPr>
        <w:tc>
          <w:tcPr>
            <w:tcW w:w="365" w:type="dxa"/>
            <w:shd w:val="clear" w:color="auto" w:fill="auto"/>
            <w:vAlign w:val="center"/>
          </w:tcPr>
          <w:p w:rsidR="00BA20BD" w:rsidRPr="00372F2E" w:rsidRDefault="00BA20BD" w:rsidP="000356BA">
            <w:pPr>
              <w:ind w:left="-103" w:right="-108"/>
              <w:jc w:val="center"/>
              <w:rPr>
                <w:rFonts w:ascii="Times New Roman" w:hAnsi="Times New Roman"/>
                <w:bCs/>
                <w:sz w:val="18"/>
                <w:szCs w:val="18"/>
              </w:rPr>
            </w:pPr>
            <w:r w:rsidRPr="00372F2E">
              <w:rPr>
                <w:rFonts w:ascii="Times New Roman" w:hAnsi="Times New Roman"/>
                <w:bCs/>
                <w:sz w:val="18"/>
                <w:szCs w:val="18"/>
              </w:rPr>
              <w:t>9</w:t>
            </w:r>
          </w:p>
        </w:tc>
        <w:tc>
          <w:tcPr>
            <w:tcW w:w="1345" w:type="dxa"/>
            <w:shd w:val="clear" w:color="auto" w:fill="auto"/>
            <w:noWrap/>
            <w:vAlign w:val="center"/>
          </w:tcPr>
          <w:p w:rsidR="00BA20BD" w:rsidRPr="00372F2E" w:rsidRDefault="007612C9" w:rsidP="000356BA">
            <w:pPr>
              <w:ind w:left="-23" w:right="-108"/>
              <w:rPr>
                <w:rFonts w:ascii="Times New Roman" w:hAnsi="Times New Roman"/>
                <w:bCs/>
                <w:color w:val="000000"/>
                <w:sz w:val="18"/>
                <w:szCs w:val="18"/>
              </w:rPr>
            </w:pPr>
            <w:r>
              <w:rPr>
                <w:rFonts w:ascii="Times New Roman" w:hAnsi="Times New Roman"/>
                <w:bCs/>
                <w:color w:val="000000"/>
                <w:sz w:val="18"/>
                <w:szCs w:val="18"/>
              </w:rPr>
              <w:t>Phạm Đức Thành</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TV HĐQT</w:t>
            </w:r>
          </w:p>
        </w:tc>
        <w:tc>
          <w:tcPr>
            <w:tcW w:w="995" w:type="dxa"/>
            <w:shd w:val="clear" w:color="auto" w:fill="auto"/>
            <w:noWrap/>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012489008</w:t>
            </w:r>
          </w:p>
        </w:tc>
        <w:tc>
          <w:tcPr>
            <w:tcW w:w="1080" w:type="dxa"/>
            <w:shd w:val="clear" w:color="auto" w:fill="auto"/>
            <w:noWrap/>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26/11/2001</w:t>
            </w:r>
          </w:p>
        </w:tc>
        <w:tc>
          <w:tcPr>
            <w:tcW w:w="718"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Hà Nội</w:t>
            </w:r>
          </w:p>
        </w:tc>
        <w:tc>
          <w:tcPr>
            <w:tcW w:w="1253" w:type="dxa"/>
            <w:shd w:val="clear" w:color="auto" w:fill="auto"/>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P301-H4, phường Thanh Xuân Nam, Q. Thanh Xuân, Hà Nội</w:t>
            </w:r>
          </w:p>
        </w:tc>
        <w:tc>
          <w:tcPr>
            <w:tcW w:w="900" w:type="dxa"/>
            <w:shd w:val="clear" w:color="auto" w:fill="auto"/>
            <w:noWrap/>
            <w:vAlign w:val="center"/>
          </w:tcPr>
          <w:p w:rsidR="00BA20BD" w:rsidRDefault="00BA20BD" w:rsidP="000356BA">
            <w:pPr>
              <w:ind w:left="-23" w:right="-108"/>
              <w:jc w:val="center"/>
              <w:rPr>
                <w:rFonts w:ascii="Times New Roman" w:hAnsi="Times New Roman"/>
                <w:bCs/>
                <w:color w:val="000000"/>
                <w:sz w:val="18"/>
                <w:szCs w:val="18"/>
              </w:rPr>
            </w:pPr>
          </w:p>
          <w:p w:rsidR="00DD595E" w:rsidRPr="00372F2E" w:rsidRDefault="00DD595E"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w:t>
            </w:r>
          </w:p>
        </w:tc>
        <w:tc>
          <w:tcPr>
            <w:tcW w:w="900" w:type="dxa"/>
            <w:shd w:val="clear" w:color="auto" w:fill="auto"/>
            <w:noWrap/>
            <w:vAlign w:val="center"/>
          </w:tcPr>
          <w:p w:rsidR="00BA20BD" w:rsidRPr="00372F2E" w:rsidRDefault="00DD595E"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0,0</w:t>
            </w:r>
            <w:r w:rsidR="007612C9">
              <w:rPr>
                <w:rFonts w:ascii="Times New Roman" w:hAnsi="Times New Roman"/>
                <w:bCs/>
                <w:color w:val="000000"/>
                <w:sz w:val="18"/>
                <w:szCs w:val="18"/>
              </w:rPr>
              <w:t>0%</w:t>
            </w:r>
          </w:p>
        </w:tc>
        <w:tc>
          <w:tcPr>
            <w:tcW w:w="637" w:type="dxa"/>
            <w:shd w:val="clear" w:color="auto" w:fill="auto"/>
            <w:noWrap/>
            <w:vAlign w:val="center"/>
          </w:tcPr>
          <w:p w:rsidR="00BA20BD" w:rsidRPr="00372F2E" w:rsidRDefault="00BA20BD" w:rsidP="000356BA">
            <w:pPr>
              <w:jc w:val="center"/>
              <w:rPr>
                <w:rFonts w:ascii="Times New Roman" w:hAnsi="Times New Roman"/>
                <w:bCs/>
                <w:color w:val="000000"/>
                <w:sz w:val="18"/>
                <w:szCs w:val="18"/>
              </w:rPr>
            </w:pPr>
          </w:p>
        </w:tc>
      </w:tr>
      <w:tr w:rsidR="00BA20BD" w:rsidRPr="00372F2E" w:rsidTr="000356BA">
        <w:trPr>
          <w:trHeight w:val="1066"/>
        </w:trPr>
        <w:tc>
          <w:tcPr>
            <w:tcW w:w="365" w:type="dxa"/>
            <w:shd w:val="clear" w:color="auto" w:fill="auto"/>
            <w:vAlign w:val="center"/>
          </w:tcPr>
          <w:p w:rsidR="00BA20BD" w:rsidRPr="00372F2E" w:rsidRDefault="00BA20BD" w:rsidP="000356BA">
            <w:pPr>
              <w:ind w:left="-103" w:right="-108"/>
              <w:jc w:val="center"/>
              <w:rPr>
                <w:rFonts w:ascii="Times New Roman" w:hAnsi="Times New Roman"/>
                <w:bCs/>
                <w:sz w:val="18"/>
                <w:szCs w:val="18"/>
              </w:rPr>
            </w:pPr>
            <w:r w:rsidRPr="00372F2E">
              <w:rPr>
                <w:rFonts w:ascii="Times New Roman" w:hAnsi="Times New Roman"/>
                <w:bCs/>
                <w:sz w:val="18"/>
                <w:szCs w:val="18"/>
              </w:rPr>
              <w:t>10</w:t>
            </w:r>
          </w:p>
        </w:tc>
        <w:tc>
          <w:tcPr>
            <w:tcW w:w="1345" w:type="dxa"/>
            <w:shd w:val="clear" w:color="auto" w:fill="auto"/>
            <w:noWrap/>
            <w:vAlign w:val="center"/>
          </w:tcPr>
          <w:p w:rsidR="00BA20BD" w:rsidRPr="00372F2E" w:rsidRDefault="007612C9" w:rsidP="000356BA">
            <w:pPr>
              <w:ind w:left="-23" w:right="-108"/>
              <w:rPr>
                <w:rFonts w:ascii="Times New Roman" w:hAnsi="Times New Roman"/>
                <w:bCs/>
                <w:color w:val="000000"/>
                <w:sz w:val="18"/>
                <w:szCs w:val="18"/>
              </w:rPr>
            </w:pPr>
            <w:r>
              <w:rPr>
                <w:rFonts w:ascii="Times New Roman" w:hAnsi="Times New Roman"/>
                <w:bCs/>
                <w:color w:val="000000"/>
                <w:sz w:val="18"/>
                <w:szCs w:val="18"/>
              </w:rPr>
              <w:t>Phạm Manh Khôi</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TV HĐQT</w:t>
            </w:r>
          </w:p>
        </w:tc>
        <w:tc>
          <w:tcPr>
            <w:tcW w:w="995" w:type="dxa"/>
            <w:shd w:val="clear" w:color="auto" w:fill="auto"/>
            <w:noWrap/>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164083970</w:t>
            </w:r>
          </w:p>
        </w:tc>
        <w:tc>
          <w:tcPr>
            <w:tcW w:w="1080" w:type="dxa"/>
            <w:shd w:val="clear" w:color="auto" w:fill="auto"/>
            <w:noWrap/>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02/8/2014</w:t>
            </w:r>
          </w:p>
        </w:tc>
        <w:tc>
          <w:tcPr>
            <w:tcW w:w="718" w:type="dxa"/>
            <w:shd w:val="clear" w:color="auto" w:fill="auto"/>
            <w:noWrap/>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CA. Ninh Bình</w:t>
            </w:r>
          </w:p>
        </w:tc>
        <w:tc>
          <w:tcPr>
            <w:tcW w:w="1253" w:type="dxa"/>
            <w:shd w:val="clear" w:color="auto" w:fill="auto"/>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Yên Từ, Yên Mô, Ninh Bình</w:t>
            </w:r>
          </w:p>
        </w:tc>
        <w:tc>
          <w:tcPr>
            <w:tcW w:w="900" w:type="dxa"/>
            <w:shd w:val="clear" w:color="auto" w:fill="auto"/>
            <w:noWrap/>
            <w:vAlign w:val="center"/>
          </w:tcPr>
          <w:p w:rsidR="00BA20BD" w:rsidRPr="00372F2E" w:rsidRDefault="006C75F3"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0,00%</w:t>
            </w:r>
          </w:p>
        </w:tc>
        <w:tc>
          <w:tcPr>
            <w:tcW w:w="637" w:type="dxa"/>
            <w:shd w:val="clear" w:color="auto" w:fill="auto"/>
            <w:noWrap/>
            <w:vAlign w:val="center"/>
          </w:tcPr>
          <w:p w:rsidR="00BA20BD" w:rsidRPr="00372F2E" w:rsidRDefault="00BA20BD" w:rsidP="000356BA">
            <w:pPr>
              <w:jc w:val="center"/>
              <w:rPr>
                <w:rFonts w:ascii="Times New Roman" w:hAnsi="Times New Roman"/>
                <w:bCs/>
                <w:color w:val="000000"/>
                <w:sz w:val="18"/>
                <w:szCs w:val="18"/>
              </w:rPr>
            </w:pPr>
          </w:p>
        </w:tc>
      </w:tr>
      <w:tr w:rsidR="00BA20BD" w:rsidRPr="00372F2E" w:rsidTr="000356BA">
        <w:trPr>
          <w:trHeight w:val="722"/>
        </w:trPr>
        <w:tc>
          <w:tcPr>
            <w:tcW w:w="365" w:type="dxa"/>
            <w:shd w:val="clear" w:color="auto" w:fill="auto"/>
            <w:vAlign w:val="center"/>
          </w:tcPr>
          <w:p w:rsidR="00BA20BD" w:rsidRPr="00372F2E" w:rsidRDefault="00BA20BD" w:rsidP="000356BA">
            <w:pPr>
              <w:ind w:left="-103" w:right="-108"/>
              <w:jc w:val="center"/>
              <w:rPr>
                <w:rFonts w:ascii="Times New Roman" w:hAnsi="Times New Roman"/>
                <w:bCs/>
                <w:sz w:val="18"/>
                <w:szCs w:val="18"/>
              </w:rPr>
            </w:pPr>
            <w:r w:rsidRPr="00372F2E">
              <w:rPr>
                <w:rFonts w:ascii="Times New Roman" w:hAnsi="Times New Roman"/>
                <w:bCs/>
                <w:sz w:val="18"/>
                <w:szCs w:val="18"/>
              </w:rPr>
              <w:lastRenderedPageBreak/>
              <w:t>11</w:t>
            </w:r>
          </w:p>
        </w:tc>
        <w:tc>
          <w:tcPr>
            <w:tcW w:w="1345" w:type="dxa"/>
            <w:shd w:val="clear" w:color="auto" w:fill="auto"/>
            <w:noWrap/>
            <w:vAlign w:val="center"/>
          </w:tcPr>
          <w:p w:rsidR="00BA20BD" w:rsidRPr="00372F2E" w:rsidRDefault="00BA20BD" w:rsidP="000356BA">
            <w:pPr>
              <w:ind w:left="-23" w:right="-108"/>
              <w:rPr>
                <w:rFonts w:ascii="Times New Roman" w:hAnsi="Times New Roman"/>
                <w:bCs/>
                <w:color w:val="000000"/>
                <w:sz w:val="18"/>
                <w:szCs w:val="18"/>
              </w:rPr>
            </w:pPr>
            <w:r w:rsidRPr="00372F2E">
              <w:rPr>
                <w:rFonts w:ascii="Times New Roman" w:hAnsi="Times New Roman"/>
                <w:bCs/>
                <w:color w:val="000000"/>
                <w:sz w:val="18"/>
                <w:szCs w:val="18"/>
              </w:rPr>
              <w:t>Nguyễn Thế Lợi</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TV HĐQT</w:t>
            </w:r>
          </w:p>
        </w:tc>
        <w:tc>
          <w:tcPr>
            <w:tcW w:w="995"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011735780</w:t>
            </w:r>
          </w:p>
        </w:tc>
        <w:tc>
          <w:tcPr>
            <w:tcW w:w="108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25/9/2009</w:t>
            </w:r>
          </w:p>
        </w:tc>
        <w:tc>
          <w:tcPr>
            <w:tcW w:w="718"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Hà Nội</w:t>
            </w:r>
          </w:p>
        </w:tc>
        <w:tc>
          <w:tcPr>
            <w:tcW w:w="1253" w:type="dxa"/>
            <w:shd w:val="clear" w:color="auto" w:fill="auto"/>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Tổ 17 Thượng Thanh, Long Biên, Hà nội</w:t>
            </w:r>
          </w:p>
        </w:tc>
        <w:tc>
          <w:tcPr>
            <w:tcW w:w="900" w:type="dxa"/>
            <w:shd w:val="clear" w:color="auto" w:fill="auto"/>
            <w:noWrap/>
            <w:vAlign w:val="center"/>
          </w:tcPr>
          <w:p w:rsidR="00BA20BD" w:rsidRPr="00372F2E" w:rsidRDefault="00E2086B"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2</w:t>
            </w:r>
            <w:r w:rsidR="00BA20BD" w:rsidRPr="00372F2E">
              <w:rPr>
                <w:rFonts w:ascii="Times New Roman" w:hAnsi="Times New Roman"/>
                <w:bCs/>
                <w:color w:val="000000"/>
                <w:sz w:val="18"/>
                <w:szCs w:val="18"/>
              </w:rPr>
              <w:t>00.000</w:t>
            </w:r>
          </w:p>
        </w:tc>
        <w:tc>
          <w:tcPr>
            <w:tcW w:w="900" w:type="dxa"/>
            <w:shd w:val="clear" w:color="auto" w:fill="auto"/>
            <w:noWrap/>
            <w:vAlign w:val="center"/>
          </w:tcPr>
          <w:p w:rsidR="00BA20BD" w:rsidRPr="00372F2E" w:rsidRDefault="00E2086B"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1</w:t>
            </w:r>
            <w:r w:rsidR="00BA20BD" w:rsidRPr="00372F2E">
              <w:rPr>
                <w:rFonts w:ascii="Times New Roman" w:hAnsi="Times New Roman"/>
                <w:bCs/>
                <w:color w:val="000000"/>
                <w:sz w:val="18"/>
                <w:szCs w:val="18"/>
              </w:rPr>
              <w:t>,00%</w:t>
            </w:r>
          </w:p>
        </w:tc>
        <w:tc>
          <w:tcPr>
            <w:tcW w:w="637" w:type="dxa"/>
            <w:shd w:val="clear" w:color="auto" w:fill="auto"/>
            <w:noWrap/>
            <w:vAlign w:val="center"/>
          </w:tcPr>
          <w:p w:rsidR="00BA20BD" w:rsidRPr="00372F2E" w:rsidRDefault="00BA20BD" w:rsidP="000356BA">
            <w:pPr>
              <w:jc w:val="center"/>
              <w:rPr>
                <w:rFonts w:ascii="Times New Roman" w:hAnsi="Times New Roman"/>
                <w:bCs/>
                <w:color w:val="000000"/>
                <w:sz w:val="18"/>
                <w:szCs w:val="18"/>
              </w:rPr>
            </w:pPr>
          </w:p>
        </w:tc>
      </w:tr>
      <w:tr w:rsidR="00BA20BD" w:rsidRPr="00372F2E" w:rsidTr="000356BA">
        <w:trPr>
          <w:trHeight w:val="510"/>
        </w:trPr>
        <w:tc>
          <w:tcPr>
            <w:tcW w:w="365" w:type="dxa"/>
            <w:shd w:val="clear" w:color="auto" w:fill="auto"/>
            <w:vAlign w:val="center"/>
          </w:tcPr>
          <w:p w:rsidR="00BA20BD" w:rsidRPr="002616D1" w:rsidRDefault="00BA20BD" w:rsidP="007612C9">
            <w:pPr>
              <w:ind w:left="-23" w:right="-108"/>
              <w:rPr>
                <w:rFonts w:ascii="Times New Roman" w:hAnsi="Times New Roman"/>
                <w:bCs/>
                <w:color w:val="000000"/>
                <w:sz w:val="18"/>
                <w:szCs w:val="18"/>
              </w:rPr>
            </w:pPr>
            <w:r w:rsidRPr="002616D1">
              <w:rPr>
                <w:rFonts w:ascii="Times New Roman" w:hAnsi="Times New Roman"/>
                <w:bCs/>
                <w:color w:val="000000"/>
                <w:sz w:val="18"/>
                <w:szCs w:val="18"/>
              </w:rPr>
              <w:t>1</w:t>
            </w:r>
            <w:r w:rsidR="007612C9">
              <w:rPr>
                <w:rFonts w:ascii="Times New Roman" w:hAnsi="Times New Roman"/>
                <w:bCs/>
                <w:color w:val="000000"/>
                <w:sz w:val="18"/>
                <w:szCs w:val="18"/>
              </w:rPr>
              <w:t>2</w:t>
            </w:r>
          </w:p>
        </w:tc>
        <w:tc>
          <w:tcPr>
            <w:tcW w:w="1345" w:type="dxa"/>
            <w:shd w:val="clear" w:color="auto" w:fill="auto"/>
            <w:noWrap/>
            <w:vAlign w:val="center"/>
          </w:tcPr>
          <w:p w:rsidR="00BA20BD" w:rsidRPr="002616D1" w:rsidRDefault="00BA20BD" w:rsidP="000356BA">
            <w:pPr>
              <w:ind w:left="-23" w:right="-108"/>
              <w:jc w:val="center"/>
              <w:rPr>
                <w:rFonts w:ascii="Times New Roman" w:hAnsi="Times New Roman"/>
                <w:bCs/>
                <w:color w:val="000000"/>
                <w:sz w:val="18"/>
                <w:szCs w:val="18"/>
              </w:rPr>
            </w:pPr>
            <w:r w:rsidRPr="002616D1">
              <w:rPr>
                <w:rFonts w:ascii="Times New Roman" w:hAnsi="Times New Roman"/>
                <w:bCs/>
                <w:color w:val="000000"/>
                <w:sz w:val="18"/>
                <w:szCs w:val="18"/>
              </w:rPr>
              <w:t>Đào Xuân Tuấn</w:t>
            </w:r>
          </w:p>
        </w:tc>
        <w:tc>
          <w:tcPr>
            <w:tcW w:w="900" w:type="dxa"/>
            <w:shd w:val="clear" w:color="auto" w:fill="auto"/>
            <w:noWrap/>
            <w:vAlign w:val="center"/>
          </w:tcPr>
          <w:p w:rsidR="00BA20BD" w:rsidRPr="002616D1" w:rsidRDefault="00BA20BD" w:rsidP="000356BA">
            <w:pPr>
              <w:jc w:val="center"/>
              <w:rPr>
                <w:rFonts w:ascii="Times New Roman" w:hAnsi="Times New Roman"/>
                <w:bCs/>
                <w:color w:val="000000"/>
                <w:sz w:val="18"/>
                <w:szCs w:val="18"/>
              </w:rPr>
            </w:pPr>
          </w:p>
        </w:tc>
        <w:tc>
          <w:tcPr>
            <w:tcW w:w="720" w:type="dxa"/>
            <w:shd w:val="clear" w:color="auto" w:fill="auto"/>
            <w:vAlign w:val="center"/>
          </w:tcPr>
          <w:p w:rsidR="00BA20BD" w:rsidRPr="002616D1" w:rsidRDefault="00BA20BD" w:rsidP="000356BA">
            <w:pPr>
              <w:ind w:left="-23" w:right="-108"/>
              <w:jc w:val="center"/>
              <w:rPr>
                <w:rFonts w:ascii="Times New Roman" w:hAnsi="Times New Roman"/>
                <w:bCs/>
                <w:color w:val="000000"/>
                <w:sz w:val="18"/>
                <w:szCs w:val="18"/>
              </w:rPr>
            </w:pPr>
            <w:r w:rsidRPr="002616D1">
              <w:rPr>
                <w:rFonts w:ascii="Times New Roman" w:hAnsi="Times New Roman"/>
                <w:bCs/>
                <w:color w:val="000000"/>
                <w:sz w:val="18"/>
                <w:szCs w:val="18"/>
              </w:rPr>
              <w:t>Trưởng BKS</w:t>
            </w:r>
          </w:p>
        </w:tc>
        <w:tc>
          <w:tcPr>
            <w:tcW w:w="995" w:type="dxa"/>
            <w:shd w:val="clear" w:color="auto" w:fill="auto"/>
            <w:noWrap/>
            <w:vAlign w:val="center"/>
          </w:tcPr>
          <w:p w:rsidR="00BA20BD" w:rsidRPr="002616D1" w:rsidRDefault="00BA20BD" w:rsidP="000356BA">
            <w:pPr>
              <w:ind w:left="-23" w:right="-108"/>
              <w:jc w:val="center"/>
              <w:rPr>
                <w:rFonts w:ascii="Times New Roman" w:hAnsi="Times New Roman"/>
                <w:bCs/>
                <w:color w:val="000000"/>
                <w:sz w:val="18"/>
                <w:szCs w:val="18"/>
              </w:rPr>
            </w:pPr>
            <w:r w:rsidRPr="002616D1">
              <w:rPr>
                <w:rFonts w:ascii="Times New Roman" w:hAnsi="Times New Roman"/>
                <w:bCs/>
                <w:color w:val="000000"/>
                <w:sz w:val="18"/>
                <w:szCs w:val="18"/>
              </w:rPr>
              <w:t>111335104</w:t>
            </w:r>
          </w:p>
        </w:tc>
        <w:tc>
          <w:tcPr>
            <w:tcW w:w="1080" w:type="dxa"/>
            <w:shd w:val="clear" w:color="auto" w:fill="auto"/>
            <w:noWrap/>
            <w:vAlign w:val="center"/>
          </w:tcPr>
          <w:p w:rsidR="00BA20BD" w:rsidRPr="002616D1" w:rsidRDefault="00BA20BD" w:rsidP="000356BA">
            <w:pPr>
              <w:ind w:left="-23" w:right="-108"/>
              <w:jc w:val="center"/>
              <w:rPr>
                <w:rFonts w:ascii="Times New Roman" w:hAnsi="Times New Roman"/>
                <w:bCs/>
                <w:color w:val="000000"/>
                <w:sz w:val="18"/>
                <w:szCs w:val="18"/>
              </w:rPr>
            </w:pPr>
            <w:r w:rsidRPr="002616D1">
              <w:rPr>
                <w:rFonts w:ascii="Times New Roman" w:hAnsi="Times New Roman"/>
                <w:bCs/>
                <w:color w:val="000000"/>
                <w:sz w:val="18"/>
                <w:szCs w:val="18"/>
              </w:rPr>
              <w:t>26/11/2009</w:t>
            </w:r>
          </w:p>
        </w:tc>
        <w:tc>
          <w:tcPr>
            <w:tcW w:w="718" w:type="dxa"/>
            <w:shd w:val="clear" w:color="auto" w:fill="auto"/>
            <w:noWrap/>
            <w:vAlign w:val="center"/>
          </w:tcPr>
          <w:p w:rsidR="00BA20BD" w:rsidRPr="002616D1" w:rsidRDefault="00BA20BD" w:rsidP="000356BA">
            <w:pPr>
              <w:ind w:left="-23" w:right="-108"/>
              <w:jc w:val="center"/>
              <w:rPr>
                <w:rFonts w:ascii="Times New Roman" w:hAnsi="Times New Roman"/>
                <w:bCs/>
                <w:color w:val="000000"/>
                <w:sz w:val="18"/>
                <w:szCs w:val="18"/>
              </w:rPr>
            </w:pPr>
            <w:r w:rsidRPr="002616D1">
              <w:rPr>
                <w:rFonts w:ascii="Times New Roman" w:hAnsi="Times New Roman"/>
                <w:bCs/>
                <w:color w:val="000000"/>
                <w:sz w:val="18"/>
                <w:szCs w:val="18"/>
              </w:rPr>
              <w:t>Hà Nội</w:t>
            </w:r>
          </w:p>
        </w:tc>
        <w:tc>
          <w:tcPr>
            <w:tcW w:w="1253" w:type="dxa"/>
            <w:shd w:val="clear" w:color="auto" w:fill="auto"/>
            <w:vAlign w:val="center"/>
          </w:tcPr>
          <w:p w:rsidR="00BA20BD" w:rsidRPr="002616D1" w:rsidRDefault="00BA20BD" w:rsidP="000356BA">
            <w:pPr>
              <w:ind w:left="-23" w:right="-108"/>
              <w:jc w:val="center"/>
              <w:rPr>
                <w:rFonts w:ascii="Times New Roman" w:hAnsi="Times New Roman"/>
                <w:bCs/>
                <w:color w:val="000000"/>
                <w:sz w:val="18"/>
                <w:szCs w:val="18"/>
              </w:rPr>
            </w:pPr>
            <w:r w:rsidRPr="002616D1">
              <w:rPr>
                <w:rFonts w:ascii="Times New Roman" w:hAnsi="Times New Roman"/>
                <w:bCs/>
                <w:color w:val="000000"/>
                <w:sz w:val="18"/>
                <w:szCs w:val="18"/>
              </w:rPr>
              <w:t xml:space="preserve">Đồng Tâm - Mỹ Đức </w:t>
            </w:r>
            <w:r>
              <w:rPr>
                <w:rFonts w:ascii="Times New Roman" w:hAnsi="Times New Roman"/>
                <w:bCs/>
                <w:color w:val="000000"/>
                <w:sz w:val="18"/>
                <w:szCs w:val="18"/>
              </w:rPr>
              <w:t xml:space="preserve">- </w:t>
            </w:r>
            <w:r w:rsidRPr="002616D1">
              <w:rPr>
                <w:rFonts w:ascii="Times New Roman" w:hAnsi="Times New Roman"/>
                <w:bCs/>
                <w:color w:val="000000"/>
                <w:sz w:val="18"/>
                <w:szCs w:val="18"/>
              </w:rPr>
              <w:t>Hà Nội</w:t>
            </w:r>
          </w:p>
        </w:tc>
        <w:tc>
          <w:tcPr>
            <w:tcW w:w="900" w:type="dxa"/>
            <w:shd w:val="clear" w:color="auto" w:fill="auto"/>
            <w:noWrap/>
            <w:vAlign w:val="center"/>
          </w:tcPr>
          <w:p w:rsidR="00BA20BD" w:rsidRPr="002616D1" w:rsidRDefault="00BA20BD" w:rsidP="000356BA">
            <w:pPr>
              <w:ind w:left="-23" w:right="-108"/>
              <w:jc w:val="center"/>
              <w:rPr>
                <w:rFonts w:ascii="Times New Roman" w:hAnsi="Times New Roman"/>
                <w:bCs/>
                <w:color w:val="000000"/>
                <w:sz w:val="18"/>
                <w:szCs w:val="18"/>
              </w:rPr>
            </w:pPr>
            <w:r w:rsidRPr="002616D1">
              <w:rPr>
                <w:rFonts w:ascii="Times New Roman" w:hAnsi="Times New Roman"/>
                <w:bCs/>
                <w:color w:val="000000"/>
                <w:sz w:val="18"/>
                <w:szCs w:val="18"/>
              </w:rPr>
              <w:t>0</w:t>
            </w:r>
          </w:p>
        </w:tc>
        <w:tc>
          <w:tcPr>
            <w:tcW w:w="900" w:type="dxa"/>
            <w:shd w:val="clear" w:color="auto" w:fill="auto"/>
            <w:noWrap/>
            <w:vAlign w:val="center"/>
          </w:tcPr>
          <w:p w:rsidR="00BA20BD" w:rsidRPr="002616D1" w:rsidRDefault="00BA20BD" w:rsidP="000356BA">
            <w:pPr>
              <w:ind w:left="-23" w:right="-108"/>
              <w:jc w:val="center"/>
              <w:rPr>
                <w:rFonts w:ascii="Times New Roman" w:hAnsi="Times New Roman"/>
                <w:bCs/>
                <w:color w:val="000000"/>
                <w:sz w:val="18"/>
                <w:szCs w:val="18"/>
              </w:rPr>
            </w:pPr>
            <w:r w:rsidRPr="002616D1">
              <w:rPr>
                <w:rFonts w:ascii="Times New Roman" w:hAnsi="Times New Roman"/>
                <w:bCs/>
                <w:color w:val="000000"/>
                <w:sz w:val="18"/>
                <w:szCs w:val="18"/>
              </w:rPr>
              <w:t>0,00%</w:t>
            </w:r>
          </w:p>
        </w:tc>
        <w:tc>
          <w:tcPr>
            <w:tcW w:w="637" w:type="dxa"/>
            <w:shd w:val="clear" w:color="auto" w:fill="auto"/>
            <w:noWrap/>
            <w:vAlign w:val="center"/>
          </w:tcPr>
          <w:p w:rsidR="00BA20BD" w:rsidRPr="002616D1" w:rsidRDefault="00BA20BD" w:rsidP="000356BA">
            <w:pPr>
              <w:jc w:val="center"/>
              <w:rPr>
                <w:rFonts w:ascii="Times New Roman" w:hAnsi="Times New Roman"/>
                <w:bCs/>
                <w:color w:val="000000"/>
                <w:sz w:val="18"/>
                <w:szCs w:val="18"/>
              </w:rPr>
            </w:pPr>
          </w:p>
        </w:tc>
      </w:tr>
      <w:tr w:rsidR="00BA20BD" w:rsidRPr="00372F2E" w:rsidTr="000356BA">
        <w:trPr>
          <w:trHeight w:val="990"/>
        </w:trPr>
        <w:tc>
          <w:tcPr>
            <w:tcW w:w="365" w:type="dxa"/>
            <w:shd w:val="clear" w:color="auto" w:fill="auto"/>
            <w:vAlign w:val="center"/>
          </w:tcPr>
          <w:p w:rsidR="00BA20BD" w:rsidRPr="00372F2E" w:rsidRDefault="00BA20BD" w:rsidP="007612C9">
            <w:pPr>
              <w:ind w:left="-103" w:right="-108"/>
              <w:jc w:val="center"/>
              <w:rPr>
                <w:rFonts w:ascii="Times New Roman" w:hAnsi="Times New Roman"/>
                <w:bCs/>
                <w:sz w:val="18"/>
                <w:szCs w:val="18"/>
              </w:rPr>
            </w:pPr>
            <w:r w:rsidRPr="00372F2E">
              <w:rPr>
                <w:rFonts w:ascii="Times New Roman" w:hAnsi="Times New Roman"/>
                <w:bCs/>
                <w:sz w:val="18"/>
                <w:szCs w:val="18"/>
              </w:rPr>
              <w:t>1</w:t>
            </w:r>
            <w:r w:rsidR="007612C9">
              <w:rPr>
                <w:rFonts w:ascii="Times New Roman" w:hAnsi="Times New Roman"/>
                <w:bCs/>
                <w:sz w:val="18"/>
                <w:szCs w:val="18"/>
              </w:rPr>
              <w:t>3</w:t>
            </w:r>
          </w:p>
        </w:tc>
        <w:tc>
          <w:tcPr>
            <w:tcW w:w="1345" w:type="dxa"/>
            <w:shd w:val="clear" w:color="auto" w:fill="auto"/>
            <w:noWrap/>
            <w:vAlign w:val="center"/>
          </w:tcPr>
          <w:p w:rsidR="00BA20BD" w:rsidRPr="00372F2E" w:rsidRDefault="007612C9" w:rsidP="000356BA">
            <w:pPr>
              <w:ind w:left="-23" w:right="-108"/>
              <w:rPr>
                <w:rFonts w:ascii="Times New Roman" w:hAnsi="Times New Roman"/>
                <w:bCs/>
                <w:color w:val="000000"/>
                <w:sz w:val="18"/>
                <w:szCs w:val="18"/>
              </w:rPr>
            </w:pPr>
            <w:r>
              <w:rPr>
                <w:rFonts w:ascii="Times New Roman" w:hAnsi="Times New Roman"/>
                <w:bCs/>
                <w:color w:val="000000"/>
                <w:sz w:val="18"/>
                <w:szCs w:val="18"/>
              </w:rPr>
              <w:t>Hoàng Ngọc Doanh</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TV BKS</w:t>
            </w:r>
          </w:p>
        </w:tc>
        <w:tc>
          <w:tcPr>
            <w:tcW w:w="995" w:type="dxa"/>
            <w:shd w:val="clear" w:color="auto" w:fill="auto"/>
            <w:noWrap/>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001080004838</w:t>
            </w:r>
          </w:p>
        </w:tc>
        <w:tc>
          <w:tcPr>
            <w:tcW w:w="1080" w:type="dxa"/>
            <w:shd w:val="clear" w:color="auto" w:fill="auto"/>
            <w:noWrap/>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08/01/2015</w:t>
            </w:r>
          </w:p>
        </w:tc>
        <w:tc>
          <w:tcPr>
            <w:tcW w:w="718" w:type="dxa"/>
            <w:shd w:val="clear" w:color="auto" w:fill="auto"/>
            <w:noWrap/>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Cục CS ĐKQL DLQG về dân cư</w:t>
            </w:r>
          </w:p>
        </w:tc>
        <w:tc>
          <w:tcPr>
            <w:tcW w:w="1253" w:type="dxa"/>
            <w:shd w:val="clear" w:color="auto" w:fill="auto"/>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Phương Trung, Thanh Oai, Hà Nội</w:t>
            </w:r>
          </w:p>
        </w:tc>
        <w:tc>
          <w:tcPr>
            <w:tcW w:w="900" w:type="dxa"/>
            <w:shd w:val="clear" w:color="auto" w:fill="auto"/>
            <w:noWrap/>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w:t>
            </w:r>
          </w:p>
        </w:tc>
        <w:tc>
          <w:tcPr>
            <w:tcW w:w="900" w:type="dxa"/>
            <w:shd w:val="clear" w:color="auto" w:fill="auto"/>
            <w:noWrap/>
            <w:vAlign w:val="center"/>
          </w:tcPr>
          <w:p w:rsidR="00BA20BD" w:rsidRPr="00372F2E" w:rsidRDefault="007612C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0,00%</w:t>
            </w:r>
          </w:p>
        </w:tc>
        <w:tc>
          <w:tcPr>
            <w:tcW w:w="637" w:type="dxa"/>
            <w:shd w:val="clear" w:color="auto" w:fill="auto"/>
            <w:noWrap/>
            <w:vAlign w:val="center"/>
          </w:tcPr>
          <w:p w:rsidR="00BA20BD" w:rsidRPr="00372F2E" w:rsidRDefault="00BA20BD" w:rsidP="000356BA">
            <w:pPr>
              <w:jc w:val="center"/>
              <w:rPr>
                <w:rFonts w:ascii="Times New Roman" w:hAnsi="Times New Roman"/>
                <w:bCs/>
                <w:color w:val="000000"/>
                <w:sz w:val="18"/>
                <w:szCs w:val="18"/>
              </w:rPr>
            </w:pPr>
          </w:p>
        </w:tc>
      </w:tr>
      <w:tr w:rsidR="00BA20BD" w:rsidRPr="00372F2E" w:rsidTr="000356BA">
        <w:trPr>
          <w:trHeight w:val="773"/>
        </w:trPr>
        <w:tc>
          <w:tcPr>
            <w:tcW w:w="365" w:type="dxa"/>
            <w:shd w:val="clear" w:color="auto" w:fill="auto"/>
            <w:vAlign w:val="center"/>
          </w:tcPr>
          <w:p w:rsidR="00BA20BD" w:rsidRPr="00372F2E" w:rsidRDefault="00DD595E" w:rsidP="000356BA">
            <w:pPr>
              <w:ind w:left="-103" w:right="-108"/>
              <w:jc w:val="center"/>
              <w:rPr>
                <w:rFonts w:ascii="Times New Roman" w:hAnsi="Times New Roman"/>
                <w:bCs/>
                <w:sz w:val="18"/>
                <w:szCs w:val="18"/>
              </w:rPr>
            </w:pPr>
            <w:r>
              <w:rPr>
                <w:rFonts w:ascii="Times New Roman" w:hAnsi="Times New Roman"/>
                <w:bCs/>
                <w:sz w:val="18"/>
                <w:szCs w:val="18"/>
              </w:rPr>
              <w:t>14</w:t>
            </w:r>
          </w:p>
        </w:tc>
        <w:tc>
          <w:tcPr>
            <w:tcW w:w="1345" w:type="dxa"/>
            <w:shd w:val="clear" w:color="auto" w:fill="auto"/>
            <w:noWrap/>
            <w:vAlign w:val="center"/>
          </w:tcPr>
          <w:p w:rsidR="00BA20BD" w:rsidRPr="00372F2E" w:rsidRDefault="00B1163E" w:rsidP="000356BA">
            <w:pPr>
              <w:ind w:left="-23" w:right="-108"/>
              <w:rPr>
                <w:rFonts w:ascii="Times New Roman" w:hAnsi="Times New Roman"/>
                <w:bCs/>
                <w:color w:val="000000"/>
                <w:sz w:val="18"/>
                <w:szCs w:val="18"/>
              </w:rPr>
            </w:pPr>
            <w:r>
              <w:rPr>
                <w:rFonts w:ascii="Times New Roman" w:hAnsi="Times New Roman"/>
                <w:bCs/>
                <w:color w:val="000000"/>
                <w:sz w:val="18"/>
                <w:szCs w:val="18"/>
              </w:rPr>
              <w:t>Hà Thị Lan</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TV BKS</w:t>
            </w:r>
          </w:p>
        </w:tc>
        <w:tc>
          <w:tcPr>
            <w:tcW w:w="995" w:type="dxa"/>
            <w:shd w:val="clear" w:color="auto" w:fill="auto"/>
            <w:noWrap/>
            <w:vAlign w:val="center"/>
          </w:tcPr>
          <w:p w:rsidR="007A0039" w:rsidRPr="007A0039" w:rsidRDefault="007A0039" w:rsidP="007A0039">
            <w:pPr>
              <w:rPr>
                <w:rFonts w:ascii="Times New Roman" w:hAnsi="Times New Roman"/>
                <w:sz w:val="18"/>
                <w:szCs w:val="18"/>
              </w:rPr>
            </w:pPr>
            <w:r>
              <w:rPr>
                <w:rFonts w:ascii="Times New Roman" w:hAnsi="Times New Roman"/>
                <w:sz w:val="18"/>
                <w:szCs w:val="18"/>
              </w:rPr>
              <w:t>0125142</w:t>
            </w:r>
            <w:r w:rsidRPr="007A0039">
              <w:rPr>
                <w:rFonts w:ascii="Times New Roman" w:hAnsi="Times New Roman"/>
                <w:sz w:val="18"/>
                <w:szCs w:val="18"/>
              </w:rPr>
              <w:t>4</w:t>
            </w:r>
          </w:p>
          <w:p w:rsidR="00BA20BD" w:rsidRPr="00372F2E" w:rsidRDefault="00BA20BD" w:rsidP="007A0039">
            <w:pPr>
              <w:rPr>
                <w:rFonts w:ascii="Times New Roman" w:hAnsi="Times New Roman"/>
                <w:bCs/>
                <w:color w:val="000000"/>
                <w:sz w:val="18"/>
                <w:szCs w:val="18"/>
              </w:rPr>
            </w:pPr>
          </w:p>
        </w:tc>
        <w:tc>
          <w:tcPr>
            <w:tcW w:w="1080" w:type="dxa"/>
            <w:shd w:val="clear" w:color="auto" w:fill="auto"/>
            <w:noWrap/>
            <w:vAlign w:val="center"/>
          </w:tcPr>
          <w:p w:rsidR="00BA20BD" w:rsidRPr="00372F2E" w:rsidRDefault="007A003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22/5/2002</w:t>
            </w:r>
          </w:p>
        </w:tc>
        <w:tc>
          <w:tcPr>
            <w:tcW w:w="718"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Hà Nội</w:t>
            </w:r>
          </w:p>
        </w:tc>
        <w:tc>
          <w:tcPr>
            <w:tcW w:w="1253" w:type="dxa"/>
            <w:shd w:val="clear" w:color="auto" w:fill="auto"/>
            <w:vAlign w:val="center"/>
          </w:tcPr>
          <w:p w:rsidR="00BA20BD" w:rsidRPr="007A0039" w:rsidRDefault="007A0039" w:rsidP="000356BA">
            <w:pPr>
              <w:ind w:left="-23" w:right="-108"/>
              <w:jc w:val="center"/>
              <w:rPr>
                <w:rFonts w:ascii="Times New Roman" w:hAnsi="Times New Roman"/>
                <w:bCs/>
                <w:color w:val="000000"/>
                <w:sz w:val="18"/>
                <w:szCs w:val="18"/>
              </w:rPr>
            </w:pPr>
            <w:r w:rsidRPr="007A0039">
              <w:rPr>
                <w:rFonts w:ascii="Times New Roman" w:hAnsi="Times New Roman"/>
                <w:sz w:val="18"/>
                <w:szCs w:val="18"/>
              </w:rPr>
              <w:t>Phòng 303 Nhà G9 – TXN – Quận Thanh Xuân- Hà Nội</w:t>
            </w:r>
          </w:p>
        </w:tc>
        <w:tc>
          <w:tcPr>
            <w:tcW w:w="900" w:type="dxa"/>
            <w:shd w:val="clear" w:color="auto" w:fill="auto"/>
            <w:noWrap/>
            <w:vAlign w:val="center"/>
          </w:tcPr>
          <w:p w:rsidR="00BA20BD" w:rsidRPr="00372F2E" w:rsidRDefault="007A003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w:t>
            </w:r>
          </w:p>
        </w:tc>
        <w:tc>
          <w:tcPr>
            <w:tcW w:w="900" w:type="dxa"/>
            <w:shd w:val="clear" w:color="auto" w:fill="auto"/>
            <w:noWrap/>
            <w:vAlign w:val="center"/>
          </w:tcPr>
          <w:p w:rsidR="00BA20BD" w:rsidRPr="00372F2E" w:rsidRDefault="007A0039"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0,00</w:t>
            </w:r>
            <w:r w:rsidR="00BA20BD" w:rsidRPr="00372F2E">
              <w:rPr>
                <w:rFonts w:ascii="Times New Roman" w:hAnsi="Times New Roman"/>
                <w:bCs/>
                <w:color w:val="000000"/>
                <w:sz w:val="18"/>
                <w:szCs w:val="18"/>
              </w:rPr>
              <w:t>%</w:t>
            </w:r>
          </w:p>
        </w:tc>
        <w:tc>
          <w:tcPr>
            <w:tcW w:w="637" w:type="dxa"/>
            <w:shd w:val="clear" w:color="auto" w:fill="auto"/>
            <w:noWrap/>
            <w:vAlign w:val="center"/>
          </w:tcPr>
          <w:p w:rsidR="00BA20BD" w:rsidRPr="00372F2E" w:rsidRDefault="00BA20BD" w:rsidP="000356BA">
            <w:pPr>
              <w:jc w:val="center"/>
              <w:rPr>
                <w:rFonts w:ascii="Times New Roman" w:hAnsi="Times New Roman"/>
                <w:bCs/>
                <w:color w:val="000000"/>
                <w:sz w:val="18"/>
                <w:szCs w:val="18"/>
              </w:rPr>
            </w:pPr>
          </w:p>
        </w:tc>
      </w:tr>
      <w:tr w:rsidR="00BA20BD" w:rsidRPr="00372F2E" w:rsidTr="000356BA">
        <w:trPr>
          <w:trHeight w:val="1125"/>
        </w:trPr>
        <w:tc>
          <w:tcPr>
            <w:tcW w:w="365" w:type="dxa"/>
            <w:shd w:val="clear" w:color="auto" w:fill="auto"/>
            <w:vAlign w:val="center"/>
          </w:tcPr>
          <w:p w:rsidR="00BA20BD" w:rsidRPr="00372F2E" w:rsidRDefault="00BA20BD" w:rsidP="00DD595E">
            <w:pPr>
              <w:ind w:left="-103" w:right="-108"/>
              <w:jc w:val="center"/>
              <w:rPr>
                <w:rFonts w:ascii="Times New Roman" w:hAnsi="Times New Roman"/>
                <w:bCs/>
                <w:sz w:val="18"/>
                <w:szCs w:val="18"/>
              </w:rPr>
            </w:pPr>
            <w:r w:rsidRPr="00372F2E">
              <w:rPr>
                <w:rFonts w:ascii="Times New Roman" w:hAnsi="Times New Roman"/>
                <w:bCs/>
                <w:sz w:val="18"/>
                <w:szCs w:val="18"/>
              </w:rPr>
              <w:t>1</w:t>
            </w:r>
            <w:r w:rsidR="00DD595E">
              <w:rPr>
                <w:rFonts w:ascii="Times New Roman" w:hAnsi="Times New Roman"/>
                <w:bCs/>
                <w:sz w:val="18"/>
                <w:szCs w:val="18"/>
              </w:rPr>
              <w:t>5</w:t>
            </w:r>
          </w:p>
        </w:tc>
        <w:tc>
          <w:tcPr>
            <w:tcW w:w="1345" w:type="dxa"/>
            <w:shd w:val="clear" w:color="auto" w:fill="auto"/>
            <w:noWrap/>
            <w:vAlign w:val="center"/>
          </w:tcPr>
          <w:p w:rsidR="00BA20BD" w:rsidRPr="00372F2E" w:rsidRDefault="00BA20BD" w:rsidP="000356BA">
            <w:pPr>
              <w:ind w:left="-23" w:right="-108"/>
              <w:rPr>
                <w:rFonts w:ascii="Times New Roman" w:hAnsi="Times New Roman"/>
                <w:bCs/>
                <w:color w:val="000000"/>
                <w:sz w:val="18"/>
                <w:szCs w:val="18"/>
              </w:rPr>
            </w:pPr>
            <w:r w:rsidRPr="00372F2E">
              <w:rPr>
                <w:rFonts w:ascii="Times New Roman" w:hAnsi="Times New Roman"/>
                <w:bCs/>
                <w:color w:val="000000"/>
                <w:sz w:val="18"/>
                <w:szCs w:val="18"/>
              </w:rPr>
              <w:t>Lê Hồng Sơn</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p>
        </w:tc>
        <w:tc>
          <w:tcPr>
            <w:tcW w:w="720" w:type="dxa"/>
            <w:shd w:val="clear" w:color="auto" w:fill="auto"/>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KTT</w:t>
            </w:r>
          </w:p>
        </w:tc>
        <w:tc>
          <w:tcPr>
            <w:tcW w:w="995"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012600980</w:t>
            </w:r>
          </w:p>
        </w:tc>
        <w:tc>
          <w:tcPr>
            <w:tcW w:w="108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6/16/2003</w:t>
            </w:r>
          </w:p>
        </w:tc>
        <w:tc>
          <w:tcPr>
            <w:tcW w:w="718"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Hà Nội</w:t>
            </w:r>
          </w:p>
        </w:tc>
        <w:tc>
          <w:tcPr>
            <w:tcW w:w="1253" w:type="dxa"/>
            <w:shd w:val="clear" w:color="auto" w:fill="auto"/>
            <w:vAlign w:val="center"/>
          </w:tcPr>
          <w:p w:rsidR="00BA20BD" w:rsidRPr="00A15883" w:rsidRDefault="00BA20BD" w:rsidP="000356BA">
            <w:pPr>
              <w:ind w:left="-23" w:right="-108"/>
              <w:jc w:val="center"/>
              <w:rPr>
                <w:rFonts w:ascii="Times New Roman" w:hAnsi="Times New Roman"/>
                <w:color w:val="000000"/>
                <w:sz w:val="18"/>
                <w:szCs w:val="18"/>
              </w:rPr>
            </w:pPr>
            <w:r w:rsidRPr="00A15883">
              <w:rPr>
                <w:rFonts w:ascii="Times New Roman" w:hAnsi="Times New Roman"/>
                <w:color w:val="000000"/>
                <w:sz w:val="18"/>
                <w:szCs w:val="18"/>
              </w:rPr>
              <w:t>C54, TT9, Đô thị mới Văn Quán, phường Văn Quán, quận Hà Đông, TP. Hà Nội</w:t>
            </w:r>
          </w:p>
        </w:tc>
        <w:tc>
          <w:tcPr>
            <w:tcW w:w="900" w:type="dxa"/>
            <w:shd w:val="clear" w:color="auto" w:fill="auto"/>
            <w:noWrap/>
            <w:vAlign w:val="center"/>
          </w:tcPr>
          <w:p w:rsidR="00BA20BD" w:rsidRPr="00372F2E" w:rsidRDefault="006C75F3" w:rsidP="000356BA">
            <w:pPr>
              <w:ind w:left="-23" w:right="-108"/>
              <w:jc w:val="center"/>
              <w:rPr>
                <w:rFonts w:ascii="Times New Roman" w:hAnsi="Times New Roman"/>
                <w:bCs/>
                <w:color w:val="000000"/>
                <w:sz w:val="18"/>
                <w:szCs w:val="18"/>
              </w:rPr>
            </w:pPr>
            <w:r>
              <w:rPr>
                <w:rFonts w:ascii="Times New Roman" w:hAnsi="Times New Roman"/>
                <w:bCs/>
                <w:color w:val="000000"/>
                <w:sz w:val="18"/>
                <w:szCs w:val="18"/>
              </w:rPr>
              <w:t>0</w:t>
            </w:r>
          </w:p>
        </w:tc>
        <w:tc>
          <w:tcPr>
            <w:tcW w:w="900" w:type="dxa"/>
            <w:shd w:val="clear" w:color="auto" w:fill="auto"/>
            <w:noWrap/>
            <w:vAlign w:val="center"/>
          </w:tcPr>
          <w:p w:rsidR="00BA20BD" w:rsidRPr="00372F2E" w:rsidRDefault="00BA20BD" w:rsidP="000356BA">
            <w:pPr>
              <w:ind w:left="-23" w:right="-108"/>
              <w:jc w:val="center"/>
              <w:rPr>
                <w:rFonts w:ascii="Times New Roman" w:hAnsi="Times New Roman"/>
                <w:bCs/>
                <w:color w:val="000000"/>
                <w:sz w:val="18"/>
                <w:szCs w:val="18"/>
              </w:rPr>
            </w:pPr>
            <w:r w:rsidRPr="00372F2E">
              <w:rPr>
                <w:rFonts w:ascii="Times New Roman" w:hAnsi="Times New Roman"/>
                <w:bCs/>
                <w:color w:val="000000"/>
                <w:sz w:val="18"/>
                <w:szCs w:val="18"/>
              </w:rPr>
              <w:t>0,00%</w:t>
            </w:r>
          </w:p>
        </w:tc>
        <w:tc>
          <w:tcPr>
            <w:tcW w:w="637" w:type="dxa"/>
            <w:shd w:val="clear" w:color="auto" w:fill="auto"/>
            <w:noWrap/>
            <w:vAlign w:val="center"/>
          </w:tcPr>
          <w:p w:rsidR="00BA20BD" w:rsidRPr="00372F2E" w:rsidRDefault="00BA20BD" w:rsidP="000356BA">
            <w:pPr>
              <w:jc w:val="center"/>
              <w:rPr>
                <w:rFonts w:ascii="Times New Roman" w:hAnsi="Times New Roman"/>
                <w:bCs/>
                <w:color w:val="000000"/>
                <w:sz w:val="18"/>
                <w:szCs w:val="18"/>
              </w:rPr>
            </w:pPr>
          </w:p>
        </w:tc>
      </w:tr>
    </w:tbl>
    <w:p w:rsidR="00BA20BD" w:rsidRDefault="00BA20BD" w:rsidP="00BA20BD">
      <w:pPr>
        <w:tabs>
          <w:tab w:val="left" w:pos="360"/>
        </w:tabs>
        <w:spacing w:line="440" w:lineRule="exact"/>
        <w:jc w:val="both"/>
        <w:rPr>
          <w:rFonts w:ascii="Times New Roman" w:hAnsi="Times New Roman"/>
          <w:b w:val="0"/>
          <w:sz w:val="26"/>
          <w:szCs w:val="28"/>
        </w:rPr>
      </w:pPr>
      <w:r w:rsidRPr="00773F6E">
        <w:rPr>
          <w:rFonts w:ascii="Times New Roman" w:hAnsi="Times New Roman"/>
          <w:b w:val="0"/>
          <w:sz w:val="26"/>
          <w:szCs w:val="28"/>
        </w:rPr>
        <w:t>2.</w:t>
      </w:r>
      <w:r w:rsidRPr="00B86D59">
        <w:rPr>
          <w:rFonts w:ascii="Times New Roman" w:hAnsi="Times New Roman"/>
          <w:sz w:val="26"/>
          <w:szCs w:val="28"/>
        </w:rPr>
        <w:tab/>
        <w:t>Giao dịch cổ phiếu của cổ đông nội bộ:</w:t>
      </w:r>
      <w:r w:rsidRPr="00773F6E">
        <w:rPr>
          <w:rFonts w:ascii="Times New Roman" w:hAnsi="Times New Roman"/>
          <w:b w:val="0"/>
          <w:sz w:val="26"/>
          <w:szCs w:val="28"/>
        </w:rPr>
        <w:t xml:space="preserve"> </w:t>
      </w:r>
    </w:p>
    <w:p w:rsidR="00665811" w:rsidRDefault="00665811" w:rsidP="00BA20BD">
      <w:pPr>
        <w:tabs>
          <w:tab w:val="left" w:pos="360"/>
        </w:tabs>
        <w:spacing w:line="440" w:lineRule="exact"/>
        <w:jc w:val="both"/>
        <w:rPr>
          <w:rFonts w:ascii="Times New Roman" w:hAnsi="Times New Roman"/>
          <w:b w:val="0"/>
          <w:sz w:val="26"/>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352"/>
        <w:gridCol w:w="1882"/>
        <w:gridCol w:w="920"/>
        <w:gridCol w:w="832"/>
        <w:gridCol w:w="975"/>
        <w:gridCol w:w="870"/>
        <w:gridCol w:w="2165"/>
      </w:tblGrid>
      <w:tr w:rsidR="00BA20BD" w:rsidRPr="00EC67E1" w:rsidTr="000356BA">
        <w:tc>
          <w:tcPr>
            <w:tcW w:w="643" w:type="dxa"/>
            <w:vMerge w:val="restart"/>
          </w:tcPr>
          <w:p w:rsidR="00BA20BD" w:rsidRPr="00D17661" w:rsidRDefault="00BA20BD" w:rsidP="000356BA">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STT</w:t>
            </w:r>
          </w:p>
        </w:tc>
        <w:tc>
          <w:tcPr>
            <w:tcW w:w="1352" w:type="dxa"/>
            <w:vMerge w:val="restart"/>
          </w:tcPr>
          <w:p w:rsidR="00BA20BD" w:rsidRPr="00D17661" w:rsidRDefault="00BA20BD" w:rsidP="000356BA">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Người thực hiện giao dịch</w:t>
            </w:r>
          </w:p>
        </w:tc>
        <w:tc>
          <w:tcPr>
            <w:tcW w:w="1882" w:type="dxa"/>
            <w:vMerge w:val="restart"/>
          </w:tcPr>
          <w:p w:rsidR="00BA20BD" w:rsidRPr="00D17661" w:rsidRDefault="00BA20BD" w:rsidP="000356BA">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Quan hệ với cổ đông nội bộ</w:t>
            </w:r>
          </w:p>
        </w:tc>
        <w:tc>
          <w:tcPr>
            <w:tcW w:w="1752" w:type="dxa"/>
            <w:gridSpan w:val="2"/>
          </w:tcPr>
          <w:p w:rsidR="00BA20BD" w:rsidRPr="00D17661" w:rsidRDefault="00BA20BD" w:rsidP="000356BA">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Số cổ phiếu sở hữu đầu kỳ</w:t>
            </w:r>
          </w:p>
        </w:tc>
        <w:tc>
          <w:tcPr>
            <w:tcW w:w="1845" w:type="dxa"/>
            <w:gridSpan w:val="2"/>
          </w:tcPr>
          <w:p w:rsidR="00BA20BD" w:rsidRPr="00D17661" w:rsidRDefault="00BA20BD" w:rsidP="000356BA">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Số cổ phiếu sở hữu cuối kỳ</w:t>
            </w:r>
          </w:p>
        </w:tc>
        <w:tc>
          <w:tcPr>
            <w:tcW w:w="2165" w:type="dxa"/>
            <w:vMerge w:val="restart"/>
          </w:tcPr>
          <w:p w:rsidR="00BA20BD" w:rsidRPr="00D17661" w:rsidRDefault="00BA20BD" w:rsidP="000356BA">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Lý do tăng, giảm (mua, bán, chuyển đổi, thưởng...)</w:t>
            </w:r>
          </w:p>
        </w:tc>
      </w:tr>
      <w:tr w:rsidR="00BA20BD" w:rsidRPr="00EC67E1" w:rsidTr="000356BA">
        <w:tc>
          <w:tcPr>
            <w:tcW w:w="643" w:type="dxa"/>
            <w:vMerge/>
          </w:tcPr>
          <w:p w:rsidR="00BA20BD" w:rsidRPr="00D17661" w:rsidRDefault="00BA20BD" w:rsidP="000356BA">
            <w:pPr>
              <w:pStyle w:val="BodyText"/>
              <w:jc w:val="center"/>
              <w:rPr>
                <w:rFonts w:ascii="Times New Roman" w:hAnsi="Times New Roman"/>
                <w:color w:val="000000"/>
                <w:sz w:val="26"/>
                <w:szCs w:val="26"/>
                <w:lang w:val="en-US" w:eastAsia="en-US"/>
              </w:rPr>
            </w:pPr>
          </w:p>
        </w:tc>
        <w:tc>
          <w:tcPr>
            <w:tcW w:w="1352" w:type="dxa"/>
            <w:vMerge/>
          </w:tcPr>
          <w:p w:rsidR="00BA20BD" w:rsidRPr="00D17661" w:rsidRDefault="00BA20BD" w:rsidP="000356BA">
            <w:pPr>
              <w:pStyle w:val="BodyText"/>
              <w:jc w:val="center"/>
              <w:rPr>
                <w:rFonts w:ascii="Times New Roman" w:hAnsi="Times New Roman"/>
                <w:color w:val="000000"/>
                <w:sz w:val="26"/>
                <w:szCs w:val="26"/>
                <w:lang w:val="en-US" w:eastAsia="en-US"/>
              </w:rPr>
            </w:pPr>
          </w:p>
        </w:tc>
        <w:tc>
          <w:tcPr>
            <w:tcW w:w="1882" w:type="dxa"/>
            <w:vMerge/>
          </w:tcPr>
          <w:p w:rsidR="00BA20BD" w:rsidRPr="00D17661" w:rsidRDefault="00BA20BD" w:rsidP="000356BA">
            <w:pPr>
              <w:pStyle w:val="BodyText"/>
              <w:jc w:val="center"/>
              <w:rPr>
                <w:rFonts w:ascii="Times New Roman" w:hAnsi="Times New Roman"/>
                <w:color w:val="000000"/>
                <w:sz w:val="26"/>
                <w:szCs w:val="26"/>
                <w:lang w:val="en-US" w:eastAsia="en-US"/>
              </w:rPr>
            </w:pPr>
          </w:p>
        </w:tc>
        <w:tc>
          <w:tcPr>
            <w:tcW w:w="920" w:type="dxa"/>
          </w:tcPr>
          <w:p w:rsidR="00BA20BD" w:rsidRPr="00D17661" w:rsidRDefault="00BA20BD" w:rsidP="000356BA">
            <w:pPr>
              <w:pStyle w:val="BodyText"/>
              <w:jc w:val="center"/>
              <w:rPr>
                <w:rFonts w:ascii="Times New Roman" w:hAnsi="Times New Roman"/>
                <w:b w:val="0"/>
                <w:color w:val="000000"/>
                <w:sz w:val="22"/>
                <w:szCs w:val="22"/>
                <w:lang w:val="en-US" w:eastAsia="en-US"/>
              </w:rPr>
            </w:pPr>
            <w:r w:rsidRPr="00D17661">
              <w:rPr>
                <w:rFonts w:ascii="Times New Roman" w:hAnsi="Times New Roman"/>
                <w:b w:val="0"/>
                <w:color w:val="000000"/>
                <w:sz w:val="22"/>
                <w:szCs w:val="22"/>
                <w:lang w:val="en-US" w:eastAsia="en-US"/>
              </w:rPr>
              <w:t>Số cổ phiếu</w:t>
            </w:r>
          </w:p>
        </w:tc>
        <w:tc>
          <w:tcPr>
            <w:tcW w:w="832" w:type="dxa"/>
          </w:tcPr>
          <w:p w:rsidR="00BA20BD" w:rsidRPr="00D17661" w:rsidRDefault="00BA20BD" w:rsidP="000356BA">
            <w:pPr>
              <w:pStyle w:val="BodyText"/>
              <w:jc w:val="center"/>
              <w:rPr>
                <w:rFonts w:ascii="Times New Roman" w:hAnsi="Times New Roman"/>
                <w:b w:val="0"/>
                <w:color w:val="000000"/>
                <w:sz w:val="22"/>
                <w:szCs w:val="22"/>
                <w:lang w:val="en-US" w:eastAsia="en-US"/>
              </w:rPr>
            </w:pPr>
            <w:r w:rsidRPr="00D17661">
              <w:rPr>
                <w:rFonts w:ascii="Times New Roman" w:hAnsi="Times New Roman"/>
                <w:b w:val="0"/>
                <w:color w:val="000000"/>
                <w:sz w:val="22"/>
                <w:szCs w:val="22"/>
                <w:lang w:val="en-US" w:eastAsia="en-US"/>
              </w:rPr>
              <w:t>Tỷ lệ</w:t>
            </w:r>
          </w:p>
        </w:tc>
        <w:tc>
          <w:tcPr>
            <w:tcW w:w="975" w:type="dxa"/>
          </w:tcPr>
          <w:p w:rsidR="00BA20BD" w:rsidRPr="00D17661" w:rsidRDefault="00BA20BD" w:rsidP="000356BA">
            <w:pPr>
              <w:pStyle w:val="BodyText"/>
              <w:jc w:val="center"/>
              <w:rPr>
                <w:rFonts w:ascii="Times New Roman" w:hAnsi="Times New Roman"/>
                <w:b w:val="0"/>
                <w:color w:val="000000"/>
                <w:sz w:val="22"/>
                <w:szCs w:val="22"/>
                <w:lang w:val="en-US" w:eastAsia="en-US"/>
              </w:rPr>
            </w:pPr>
            <w:r w:rsidRPr="00D17661">
              <w:rPr>
                <w:rFonts w:ascii="Times New Roman" w:hAnsi="Times New Roman"/>
                <w:b w:val="0"/>
                <w:color w:val="000000"/>
                <w:sz w:val="22"/>
                <w:szCs w:val="22"/>
                <w:lang w:val="en-US" w:eastAsia="en-US"/>
              </w:rPr>
              <w:t>Số cổ phiếu</w:t>
            </w:r>
          </w:p>
        </w:tc>
        <w:tc>
          <w:tcPr>
            <w:tcW w:w="870" w:type="dxa"/>
          </w:tcPr>
          <w:p w:rsidR="00BA20BD" w:rsidRPr="00D17661" w:rsidRDefault="00BA20BD" w:rsidP="000356BA">
            <w:pPr>
              <w:pStyle w:val="BodyText"/>
              <w:jc w:val="center"/>
              <w:rPr>
                <w:rFonts w:ascii="Times New Roman" w:hAnsi="Times New Roman"/>
                <w:b w:val="0"/>
                <w:color w:val="000000"/>
                <w:sz w:val="22"/>
                <w:szCs w:val="22"/>
                <w:lang w:val="en-US" w:eastAsia="en-US"/>
              </w:rPr>
            </w:pPr>
            <w:r w:rsidRPr="00D17661">
              <w:rPr>
                <w:rFonts w:ascii="Times New Roman" w:hAnsi="Times New Roman"/>
                <w:b w:val="0"/>
                <w:color w:val="000000"/>
                <w:sz w:val="22"/>
                <w:szCs w:val="22"/>
                <w:lang w:val="en-US" w:eastAsia="en-US"/>
              </w:rPr>
              <w:t>Tỷ lệ</w:t>
            </w:r>
          </w:p>
        </w:tc>
        <w:tc>
          <w:tcPr>
            <w:tcW w:w="2165" w:type="dxa"/>
            <w:vMerge/>
          </w:tcPr>
          <w:p w:rsidR="00BA20BD" w:rsidRPr="00D17661" w:rsidRDefault="00BA20BD" w:rsidP="000356BA">
            <w:pPr>
              <w:pStyle w:val="BodyText"/>
              <w:jc w:val="center"/>
              <w:rPr>
                <w:rFonts w:ascii="Times New Roman" w:hAnsi="Times New Roman"/>
                <w:color w:val="000000"/>
                <w:sz w:val="26"/>
                <w:szCs w:val="26"/>
                <w:lang w:val="en-US" w:eastAsia="en-US"/>
              </w:rPr>
            </w:pPr>
          </w:p>
        </w:tc>
      </w:tr>
      <w:tr w:rsidR="00BA20BD" w:rsidRPr="00EC67E1" w:rsidTr="000356BA">
        <w:tc>
          <w:tcPr>
            <w:tcW w:w="643" w:type="dxa"/>
          </w:tcPr>
          <w:p w:rsidR="00BA20BD" w:rsidRPr="00D17661" w:rsidRDefault="00BA20BD" w:rsidP="000356BA">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1</w:t>
            </w:r>
          </w:p>
        </w:tc>
        <w:tc>
          <w:tcPr>
            <w:tcW w:w="1352" w:type="dxa"/>
          </w:tcPr>
          <w:p w:rsidR="00BA20BD" w:rsidRPr="00D17661" w:rsidRDefault="00BA20BD" w:rsidP="000356BA">
            <w:pPr>
              <w:pStyle w:val="BodyText"/>
              <w:jc w:val="center"/>
              <w:rPr>
                <w:rFonts w:ascii="Times New Roman" w:hAnsi="Times New Roman"/>
                <w:b w:val="0"/>
                <w:color w:val="000000"/>
                <w:lang w:val="en-US" w:eastAsia="en-US"/>
              </w:rPr>
            </w:pPr>
            <w:r>
              <w:rPr>
                <w:rFonts w:ascii="Times New Roman" w:hAnsi="Times New Roman"/>
                <w:b w:val="0"/>
                <w:color w:val="000000"/>
                <w:lang w:val="en-US" w:eastAsia="en-US"/>
              </w:rPr>
              <w:t xml:space="preserve"> Hoàng Văn Anh</w:t>
            </w:r>
          </w:p>
        </w:tc>
        <w:tc>
          <w:tcPr>
            <w:tcW w:w="1882" w:type="dxa"/>
          </w:tcPr>
          <w:p w:rsidR="00BA20BD" w:rsidRPr="00D17661" w:rsidRDefault="00BA20BD" w:rsidP="000356BA">
            <w:pPr>
              <w:pStyle w:val="BodyText"/>
              <w:jc w:val="center"/>
              <w:rPr>
                <w:rFonts w:ascii="Times New Roman" w:hAnsi="Times New Roman"/>
                <w:b w:val="0"/>
                <w:color w:val="000000"/>
                <w:lang w:val="en-US" w:eastAsia="en-US"/>
              </w:rPr>
            </w:pPr>
            <w:r>
              <w:rPr>
                <w:rFonts w:ascii="Times New Roman" w:hAnsi="Times New Roman"/>
                <w:b w:val="0"/>
                <w:color w:val="000000"/>
                <w:lang w:val="en-US" w:eastAsia="en-US"/>
              </w:rPr>
              <w:t>Chủ tịch</w:t>
            </w:r>
            <w:r w:rsidRPr="00D17661">
              <w:rPr>
                <w:rFonts w:ascii="Times New Roman" w:hAnsi="Times New Roman"/>
                <w:b w:val="0"/>
                <w:color w:val="000000"/>
                <w:lang w:val="en-US" w:eastAsia="en-US"/>
              </w:rPr>
              <w:t xml:space="preserve"> HĐQT</w:t>
            </w:r>
          </w:p>
        </w:tc>
        <w:tc>
          <w:tcPr>
            <w:tcW w:w="920" w:type="dxa"/>
            <w:vAlign w:val="center"/>
          </w:tcPr>
          <w:p w:rsidR="00BA20BD" w:rsidRPr="00B813EF" w:rsidRDefault="00BA20BD" w:rsidP="000356BA">
            <w:pPr>
              <w:spacing w:before="60" w:after="60"/>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452.000</w:t>
            </w:r>
          </w:p>
        </w:tc>
        <w:tc>
          <w:tcPr>
            <w:tcW w:w="832" w:type="dxa"/>
            <w:vAlign w:val="center"/>
          </w:tcPr>
          <w:p w:rsidR="00BA20BD" w:rsidRPr="00B813EF" w:rsidRDefault="00BA20BD" w:rsidP="000356BA">
            <w:pPr>
              <w:spacing w:before="60" w:after="60"/>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2,26</w:t>
            </w:r>
            <w:r w:rsidRPr="00B813EF">
              <w:rPr>
                <w:rFonts w:ascii="Times New Roman" w:hAnsi="Times New Roman"/>
                <w:b w:val="0"/>
                <w:bCs/>
                <w:color w:val="000000"/>
                <w:sz w:val="18"/>
                <w:szCs w:val="18"/>
              </w:rPr>
              <w:t>%</w:t>
            </w:r>
          </w:p>
        </w:tc>
        <w:tc>
          <w:tcPr>
            <w:tcW w:w="975" w:type="dxa"/>
          </w:tcPr>
          <w:p w:rsidR="00BA20BD" w:rsidRDefault="00BA20BD" w:rsidP="000356BA">
            <w:pPr>
              <w:spacing w:before="60" w:after="60"/>
              <w:ind w:left="-23" w:right="-108"/>
              <w:jc w:val="center"/>
              <w:rPr>
                <w:rFonts w:ascii="Times New Roman" w:hAnsi="Times New Roman"/>
                <w:b w:val="0"/>
                <w:bCs/>
                <w:color w:val="000000"/>
                <w:sz w:val="18"/>
                <w:szCs w:val="18"/>
              </w:rPr>
            </w:pPr>
          </w:p>
          <w:p w:rsidR="00BA20BD" w:rsidRPr="00B813EF" w:rsidRDefault="00BA20BD" w:rsidP="000356BA">
            <w:pPr>
              <w:spacing w:before="60" w:after="60"/>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1.278.000</w:t>
            </w:r>
          </w:p>
        </w:tc>
        <w:tc>
          <w:tcPr>
            <w:tcW w:w="870" w:type="dxa"/>
          </w:tcPr>
          <w:p w:rsidR="00BA20BD" w:rsidRDefault="00BA20BD" w:rsidP="000356BA">
            <w:pPr>
              <w:spacing w:before="60" w:after="60"/>
              <w:ind w:left="-23" w:right="-108"/>
              <w:jc w:val="center"/>
              <w:rPr>
                <w:rFonts w:ascii="Times New Roman" w:hAnsi="Times New Roman"/>
                <w:b w:val="0"/>
                <w:bCs/>
                <w:color w:val="000000"/>
                <w:sz w:val="18"/>
                <w:szCs w:val="18"/>
              </w:rPr>
            </w:pPr>
          </w:p>
          <w:p w:rsidR="00BA20BD" w:rsidRPr="00B813EF" w:rsidRDefault="00BA20BD" w:rsidP="000356BA">
            <w:pPr>
              <w:spacing w:before="60" w:after="60"/>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6,39</w:t>
            </w:r>
            <w:r w:rsidRPr="00B813EF">
              <w:rPr>
                <w:rFonts w:ascii="Times New Roman" w:hAnsi="Times New Roman"/>
                <w:b w:val="0"/>
                <w:bCs/>
                <w:color w:val="000000"/>
                <w:sz w:val="18"/>
                <w:szCs w:val="18"/>
              </w:rPr>
              <w:t>%</w:t>
            </w:r>
          </w:p>
        </w:tc>
        <w:tc>
          <w:tcPr>
            <w:tcW w:w="2165" w:type="dxa"/>
          </w:tcPr>
          <w:p w:rsidR="00BA20BD" w:rsidRPr="00D17661" w:rsidRDefault="00BA20BD" w:rsidP="000356BA">
            <w:pPr>
              <w:pStyle w:val="BodyText"/>
              <w:jc w:val="center"/>
              <w:rPr>
                <w:rFonts w:ascii="Times New Roman" w:hAnsi="Times New Roman"/>
                <w:b w:val="0"/>
                <w:color w:val="000000"/>
                <w:lang w:val="en-US" w:eastAsia="en-US"/>
              </w:rPr>
            </w:pPr>
            <w:r>
              <w:rPr>
                <w:rFonts w:ascii="Times New Roman" w:hAnsi="Times New Roman"/>
                <w:b w:val="0"/>
                <w:color w:val="000000"/>
                <w:lang w:val="en-US" w:eastAsia="en-US"/>
              </w:rPr>
              <w:t>Tăng</w:t>
            </w:r>
            <w:r w:rsidRPr="00D17661">
              <w:rPr>
                <w:rFonts w:ascii="Times New Roman" w:hAnsi="Times New Roman"/>
                <w:b w:val="0"/>
                <w:color w:val="000000"/>
                <w:lang w:val="en-US" w:eastAsia="en-US"/>
              </w:rPr>
              <w:t xml:space="preserve"> tỉ lệ sở hữu</w:t>
            </w:r>
          </w:p>
        </w:tc>
      </w:tr>
      <w:tr w:rsidR="00BA20BD" w:rsidRPr="00EC67E1" w:rsidTr="000356BA">
        <w:tc>
          <w:tcPr>
            <w:tcW w:w="643" w:type="dxa"/>
          </w:tcPr>
          <w:p w:rsidR="00BA20BD" w:rsidRPr="00D17661" w:rsidRDefault="00BA20BD" w:rsidP="000356BA">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2</w:t>
            </w:r>
          </w:p>
        </w:tc>
        <w:tc>
          <w:tcPr>
            <w:tcW w:w="1352" w:type="dxa"/>
          </w:tcPr>
          <w:p w:rsidR="00BA20BD" w:rsidRPr="00D17661" w:rsidRDefault="00BA20BD" w:rsidP="000356BA">
            <w:pPr>
              <w:pStyle w:val="BodyText"/>
              <w:jc w:val="center"/>
              <w:rPr>
                <w:rFonts w:ascii="Times New Roman" w:hAnsi="Times New Roman"/>
                <w:b w:val="0"/>
                <w:color w:val="000000"/>
                <w:lang w:val="en-US" w:eastAsia="en-US"/>
              </w:rPr>
            </w:pPr>
            <w:r>
              <w:rPr>
                <w:rFonts w:ascii="Times New Roman" w:hAnsi="Times New Roman"/>
                <w:b w:val="0"/>
                <w:color w:val="000000"/>
                <w:lang w:val="en-US" w:eastAsia="en-US"/>
              </w:rPr>
              <w:t>Đỗ Quang Thắng</w:t>
            </w:r>
          </w:p>
        </w:tc>
        <w:tc>
          <w:tcPr>
            <w:tcW w:w="1882" w:type="dxa"/>
          </w:tcPr>
          <w:p w:rsidR="00BA20BD" w:rsidRPr="00D17661" w:rsidRDefault="00BA20BD" w:rsidP="000356BA">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TV HĐQT</w:t>
            </w:r>
          </w:p>
        </w:tc>
        <w:tc>
          <w:tcPr>
            <w:tcW w:w="920" w:type="dxa"/>
            <w:vAlign w:val="center"/>
          </w:tcPr>
          <w:p w:rsidR="00BA20BD" w:rsidRPr="00B813EF" w:rsidRDefault="00BA20BD" w:rsidP="00BA20BD">
            <w:pPr>
              <w:spacing w:before="60" w:after="60"/>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738.200</w:t>
            </w:r>
          </w:p>
        </w:tc>
        <w:tc>
          <w:tcPr>
            <w:tcW w:w="832" w:type="dxa"/>
            <w:vAlign w:val="center"/>
          </w:tcPr>
          <w:p w:rsidR="00BA20BD" w:rsidRPr="00B813EF" w:rsidRDefault="00BA20BD" w:rsidP="000356BA">
            <w:pPr>
              <w:spacing w:before="60" w:after="60"/>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3,691</w:t>
            </w:r>
            <w:r w:rsidRPr="00B813EF">
              <w:rPr>
                <w:rFonts w:ascii="Times New Roman" w:hAnsi="Times New Roman"/>
                <w:b w:val="0"/>
                <w:bCs/>
                <w:color w:val="000000"/>
                <w:sz w:val="18"/>
                <w:szCs w:val="18"/>
              </w:rPr>
              <w:t>%</w:t>
            </w:r>
          </w:p>
        </w:tc>
        <w:tc>
          <w:tcPr>
            <w:tcW w:w="975" w:type="dxa"/>
          </w:tcPr>
          <w:p w:rsidR="00BA20BD" w:rsidRPr="00B813EF" w:rsidRDefault="00BA20BD" w:rsidP="000356BA">
            <w:pPr>
              <w:spacing w:before="60" w:after="60"/>
              <w:ind w:left="-23" w:right="-108"/>
              <w:jc w:val="center"/>
              <w:rPr>
                <w:rFonts w:ascii="Times New Roman" w:hAnsi="Times New Roman"/>
                <w:b w:val="0"/>
                <w:bCs/>
                <w:color w:val="000000"/>
                <w:sz w:val="18"/>
                <w:szCs w:val="18"/>
              </w:rPr>
            </w:pPr>
          </w:p>
          <w:p w:rsidR="00BA20BD" w:rsidRPr="00B813EF" w:rsidRDefault="00BA20BD" w:rsidP="000356BA">
            <w:pPr>
              <w:spacing w:before="60" w:after="60"/>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300.000</w:t>
            </w:r>
          </w:p>
        </w:tc>
        <w:tc>
          <w:tcPr>
            <w:tcW w:w="870" w:type="dxa"/>
          </w:tcPr>
          <w:p w:rsidR="00BA20BD" w:rsidRPr="00B813EF" w:rsidRDefault="00BA20BD" w:rsidP="000356BA">
            <w:pPr>
              <w:spacing w:before="60" w:after="60"/>
              <w:ind w:left="-23" w:right="-108"/>
              <w:jc w:val="center"/>
              <w:rPr>
                <w:rFonts w:ascii="Times New Roman" w:hAnsi="Times New Roman"/>
                <w:b w:val="0"/>
                <w:bCs/>
                <w:color w:val="000000"/>
                <w:sz w:val="18"/>
                <w:szCs w:val="18"/>
              </w:rPr>
            </w:pPr>
          </w:p>
          <w:p w:rsidR="00BA20BD" w:rsidRPr="00B813EF" w:rsidRDefault="00BA20BD" w:rsidP="000356BA">
            <w:pPr>
              <w:spacing w:before="60" w:after="60"/>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1,5</w:t>
            </w:r>
            <w:r w:rsidRPr="00B813EF">
              <w:rPr>
                <w:rFonts w:ascii="Times New Roman" w:hAnsi="Times New Roman"/>
                <w:b w:val="0"/>
                <w:bCs/>
                <w:color w:val="000000"/>
                <w:sz w:val="18"/>
                <w:szCs w:val="18"/>
              </w:rPr>
              <w:t>%</w:t>
            </w:r>
          </w:p>
        </w:tc>
        <w:tc>
          <w:tcPr>
            <w:tcW w:w="2165" w:type="dxa"/>
          </w:tcPr>
          <w:p w:rsidR="00BA20BD" w:rsidRPr="00D17661" w:rsidRDefault="00BA20BD" w:rsidP="000356BA">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Giảm tỉ lệ sở hữu</w:t>
            </w:r>
          </w:p>
        </w:tc>
      </w:tr>
      <w:tr w:rsidR="00BA20BD" w:rsidRPr="00EC67E1" w:rsidTr="000356BA">
        <w:tc>
          <w:tcPr>
            <w:tcW w:w="643" w:type="dxa"/>
          </w:tcPr>
          <w:p w:rsidR="00BA20BD" w:rsidRPr="00D17661" w:rsidRDefault="00BA20BD" w:rsidP="000356BA">
            <w:pPr>
              <w:pStyle w:val="BodyText"/>
              <w:jc w:val="center"/>
              <w:rPr>
                <w:rFonts w:ascii="Times New Roman" w:hAnsi="Times New Roman"/>
                <w:b w:val="0"/>
                <w:color w:val="000000"/>
                <w:lang w:val="en-US" w:eastAsia="en-US"/>
              </w:rPr>
            </w:pPr>
            <w:r>
              <w:rPr>
                <w:rFonts w:ascii="Times New Roman" w:hAnsi="Times New Roman"/>
                <w:b w:val="0"/>
                <w:color w:val="000000"/>
                <w:lang w:val="en-US" w:eastAsia="en-US"/>
              </w:rPr>
              <w:t>3</w:t>
            </w:r>
          </w:p>
        </w:tc>
        <w:tc>
          <w:tcPr>
            <w:tcW w:w="1352" w:type="dxa"/>
          </w:tcPr>
          <w:p w:rsidR="00BA20BD" w:rsidRDefault="0057782D" w:rsidP="000356BA">
            <w:pPr>
              <w:pStyle w:val="BodyText"/>
              <w:jc w:val="center"/>
              <w:rPr>
                <w:rFonts w:ascii="Times New Roman" w:hAnsi="Times New Roman"/>
                <w:b w:val="0"/>
                <w:color w:val="000000"/>
                <w:lang w:val="en-US" w:eastAsia="en-US"/>
              </w:rPr>
            </w:pPr>
            <w:r>
              <w:rPr>
                <w:rFonts w:ascii="Times New Roman" w:hAnsi="Times New Roman"/>
                <w:b w:val="0"/>
                <w:color w:val="000000"/>
                <w:lang w:val="en-US" w:eastAsia="en-US"/>
              </w:rPr>
              <w:t>Nguyễn Thế Lợi</w:t>
            </w:r>
          </w:p>
        </w:tc>
        <w:tc>
          <w:tcPr>
            <w:tcW w:w="1882" w:type="dxa"/>
          </w:tcPr>
          <w:p w:rsidR="00BA20BD" w:rsidRPr="00D17661" w:rsidRDefault="0057782D" w:rsidP="000356BA">
            <w:pPr>
              <w:pStyle w:val="BodyText"/>
              <w:jc w:val="center"/>
              <w:rPr>
                <w:rFonts w:ascii="Times New Roman" w:hAnsi="Times New Roman"/>
                <w:b w:val="0"/>
                <w:color w:val="000000"/>
                <w:lang w:val="en-US" w:eastAsia="en-US"/>
              </w:rPr>
            </w:pPr>
            <w:r>
              <w:rPr>
                <w:rFonts w:ascii="Times New Roman" w:hAnsi="Times New Roman"/>
                <w:b w:val="0"/>
                <w:color w:val="000000"/>
                <w:lang w:val="en-US" w:eastAsia="en-US"/>
              </w:rPr>
              <w:t>TV HĐQT</w:t>
            </w:r>
          </w:p>
        </w:tc>
        <w:tc>
          <w:tcPr>
            <w:tcW w:w="920" w:type="dxa"/>
            <w:vAlign w:val="center"/>
          </w:tcPr>
          <w:p w:rsidR="00BA20BD" w:rsidRPr="00B813EF" w:rsidRDefault="0057782D" w:rsidP="000356BA">
            <w:pPr>
              <w:spacing w:before="60" w:after="60"/>
              <w:ind w:left="-23" w:right="-108"/>
              <w:jc w:val="center"/>
              <w:rPr>
                <w:rFonts w:ascii="Times New Roman" w:hAnsi="Times New Roman"/>
                <w:b w:val="0"/>
                <w:color w:val="000000"/>
                <w:sz w:val="18"/>
                <w:szCs w:val="18"/>
              </w:rPr>
            </w:pPr>
            <w:r>
              <w:rPr>
                <w:rFonts w:ascii="Times New Roman" w:hAnsi="Times New Roman"/>
                <w:b w:val="0"/>
                <w:color w:val="000000"/>
                <w:sz w:val="18"/>
                <w:szCs w:val="18"/>
              </w:rPr>
              <w:t>400.000</w:t>
            </w:r>
          </w:p>
        </w:tc>
        <w:tc>
          <w:tcPr>
            <w:tcW w:w="832" w:type="dxa"/>
            <w:vAlign w:val="center"/>
          </w:tcPr>
          <w:p w:rsidR="00BA20BD" w:rsidRPr="00B813EF" w:rsidRDefault="0057782D" w:rsidP="0057782D">
            <w:pPr>
              <w:spacing w:before="60" w:after="60"/>
              <w:ind w:left="-23" w:right="-108"/>
              <w:jc w:val="center"/>
              <w:rPr>
                <w:rFonts w:ascii="Times New Roman" w:hAnsi="Times New Roman"/>
                <w:b w:val="0"/>
                <w:color w:val="000000"/>
                <w:sz w:val="18"/>
                <w:szCs w:val="18"/>
              </w:rPr>
            </w:pPr>
            <w:r>
              <w:rPr>
                <w:rFonts w:ascii="Times New Roman" w:hAnsi="Times New Roman"/>
                <w:b w:val="0"/>
                <w:color w:val="000000"/>
                <w:sz w:val="18"/>
                <w:szCs w:val="18"/>
              </w:rPr>
              <w:t>2,00</w:t>
            </w:r>
            <w:r w:rsidR="00BA20BD">
              <w:rPr>
                <w:rFonts w:ascii="Times New Roman" w:hAnsi="Times New Roman"/>
                <w:b w:val="0"/>
                <w:color w:val="000000"/>
                <w:sz w:val="18"/>
                <w:szCs w:val="18"/>
              </w:rPr>
              <w:t>%</w:t>
            </w:r>
          </w:p>
        </w:tc>
        <w:tc>
          <w:tcPr>
            <w:tcW w:w="975" w:type="dxa"/>
          </w:tcPr>
          <w:p w:rsidR="0057782D" w:rsidRDefault="0057782D" w:rsidP="000356BA">
            <w:pPr>
              <w:spacing w:before="60" w:after="60"/>
              <w:ind w:left="-23" w:right="-108"/>
              <w:jc w:val="center"/>
              <w:rPr>
                <w:rFonts w:ascii="Times New Roman" w:hAnsi="Times New Roman"/>
                <w:b w:val="0"/>
                <w:color w:val="000000"/>
                <w:sz w:val="18"/>
                <w:szCs w:val="18"/>
              </w:rPr>
            </w:pPr>
          </w:p>
          <w:p w:rsidR="00BA20BD" w:rsidRPr="00B813EF" w:rsidRDefault="0057782D" w:rsidP="000356BA">
            <w:pPr>
              <w:spacing w:before="60" w:after="60"/>
              <w:ind w:left="-23" w:right="-108"/>
              <w:jc w:val="center"/>
              <w:rPr>
                <w:rFonts w:ascii="Times New Roman" w:hAnsi="Times New Roman"/>
                <w:b w:val="0"/>
                <w:color w:val="000000"/>
                <w:sz w:val="18"/>
                <w:szCs w:val="18"/>
              </w:rPr>
            </w:pPr>
            <w:r>
              <w:rPr>
                <w:rFonts w:ascii="Times New Roman" w:hAnsi="Times New Roman"/>
                <w:b w:val="0"/>
                <w:color w:val="000000"/>
                <w:sz w:val="18"/>
                <w:szCs w:val="18"/>
              </w:rPr>
              <w:t>200.000</w:t>
            </w:r>
          </w:p>
        </w:tc>
        <w:tc>
          <w:tcPr>
            <w:tcW w:w="870" w:type="dxa"/>
          </w:tcPr>
          <w:p w:rsidR="00BA20BD" w:rsidRDefault="00BA20BD" w:rsidP="000356BA">
            <w:pPr>
              <w:spacing w:before="60" w:after="60"/>
              <w:ind w:left="-23" w:right="-108"/>
              <w:jc w:val="center"/>
              <w:rPr>
                <w:rFonts w:ascii="Times New Roman" w:hAnsi="Times New Roman"/>
                <w:b w:val="0"/>
                <w:bCs/>
                <w:color w:val="000000"/>
                <w:sz w:val="18"/>
                <w:szCs w:val="18"/>
              </w:rPr>
            </w:pPr>
          </w:p>
          <w:p w:rsidR="00BA20BD" w:rsidRPr="00B813EF" w:rsidRDefault="0057782D" w:rsidP="000356BA">
            <w:pPr>
              <w:spacing w:before="60" w:after="60"/>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1,0</w:t>
            </w:r>
            <w:r w:rsidR="00BA20BD" w:rsidRPr="00B813EF">
              <w:rPr>
                <w:rFonts w:ascii="Times New Roman" w:hAnsi="Times New Roman"/>
                <w:b w:val="0"/>
                <w:bCs/>
                <w:color w:val="000000"/>
                <w:sz w:val="18"/>
                <w:szCs w:val="18"/>
              </w:rPr>
              <w:t>0%</w:t>
            </w:r>
          </w:p>
        </w:tc>
        <w:tc>
          <w:tcPr>
            <w:tcW w:w="2165" w:type="dxa"/>
          </w:tcPr>
          <w:p w:rsidR="00BA20BD" w:rsidRPr="00D17661" w:rsidRDefault="00A80213" w:rsidP="000356BA">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Giảm tỉ lệ sở hữu</w:t>
            </w:r>
          </w:p>
        </w:tc>
      </w:tr>
      <w:tr w:rsidR="00E2086B" w:rsidRPr="00EC67E1" w:rsidTr="000356BA">
        <w:tc>
          <w:tcPr>
            <w:tcW w:w="643" w:type="dxa"/>
          </w:tcPr>
          <w:p w:rsidR="00E2086B" w:rsidRDefault="00E2086B" w:rsidP="000356BA">
            <w:pPr>
              <w:pStyle w:val="BodyText"/>
              <w:jc w:val="center"/>
              <w:rPr>
                <w:rFonts w:ascii="Times New Roman" w:hAnsi="Times New Roman"/>
                <w:b w:val="0"/>
                <w:color w:val="000000"/>
                <w:lang w:val="en-US" w:eastAsia="en-US"/>
              </w:rPr>
            </w:pPr>
            <w:r>
              <w:rPr>
                <w:rFonts w:ascii="Times New Roman" w:hAnsi="Times New Roman"/>
                <w:b w:val="0"/>
                <w:color w:val="000000"/>
                <w:lang w:val="en-US" w:eastAsia="en-US"/>
              </w:rPr>
              <w:t>4</w:t>
            </w:r>
          </w:p>
        </w:tc>
        <w:tc>
          <w:tcPr>
            <w:tcW w:w="1352" w:type="dxa"/>
          </w:tcPr>
          <w:p w:rsidR="00E2086B" w:rsidRDefault="00E2086B" w:rsidP="00DE0FAD">
            <w:pPr>
              <w:pStyle w:val="BodyText"/>
              <w:jc w:val="center"/>
              <w:rPr>
                <w:rFonts w:ascii="Times New Roman" w:hAnsi="Times New Roman"/>
                <w:b w:val="0"/>
                <w:color w:val="000000"/>
                <w:lang w:val="en-US" w:eastAsia="en-US"/>
              </w:rPr>
            </w:pPr>
            <w:r>
              <w:rPr>
                <w:rFonts w:ascii="Times New Roman" w:hAnsi="Times New Roman"/>
                <w:b w:val="0"/>
                <w:color w:val="000000"/>
                <w:lang w:val="en-US" w:eastAsia="en-US"/>
              </w:rPr>
              <w:t>Nguyễn Trọng Phước</w:t>
            </w:r>
          </w:p>
        </w:tc>
        <w:tc>
          <w:tcPr>
            <w:tcW w:w="1882" w:type="dxa"/>
          </w:tcPr>
          <w:p w:rsidR="00E2086B" w:rsidRPr="00D17661" w:rsidRDefault="00E2086B" w:rsidP="00DE0FAD">
            <w:pPr>
              <w:pStyle w:val="BodyText"/>
              <w:jc w:val="center"/>
              <w:rPr>
                <w:rFonts w:ascii="Times New Roman" w:hAnsi="Times New Roman"/>
                <w:b w:val="0"/>
                <w:color w:val="000000"/>
                <w:lang w:val="en-US" w:eastAsia="en-US"/>
              </w:rPr>
            </w:pPr>
            <w:r>
              <w:rPr>
                <w:rFonts w:ascii="Times New Roman" w:hAnsi="Times New Roman"/>
                <w:b w:val="0"/>
                <w:color w:val="000000"/>
                <w:lang w:val="en-US" w:eastAsia="en-US"/>
              </w:rPr>
              <w:t>Tổng giám đốc</w:t>
            </w:r>
          </w:p>
        </w:tc>
        <w:tc>
          <w:tcPr>
            <w:tcW w:w="920" w:type="dxa"/>
            <w:vAlign w:val="center"/>
          </w:tcPr>
          <w:p w:rsidR="00E2086B" w:rsidRPr="00B813EF" w:rsidRDefault="00E2086B" w:rsidP="00DE0FAD">
            <w:pPr>
              <w:spacing w:before="60" w:after="60"/>
              <w:ind w:left="-23" w:right="-108"/>
              <w:jc w:val="center"/>
              <w:rPr>
                <w:rFonts w:ascii="Times New Roman" w:hAnsi="Times New Roman"/>
                <w:b w:val="0"/>
                <w:color w:val="000000"/>
                <w:sz w:val="18"/>
                <w:szCs w:val="18"/>
              </w:rPr>
            </w:pPr>
            <w:r>
              <w:rPr>
                <w:rFonts w:ascii="Times New Roman" w:hAnsi="Times New Roman"/>
                <w:b w:val="0"/>
                <w:color w:val="000000"/>
                <w:sz w:val="18"/>
                <w:szCs w:val="18"/>
              </w:rPr>
              <w:t>60.000</w:t>
            </w:r>
          </w:p>
        </w:tc>
        <w:tc>
          <w:tcPr>
            <w:tcW w:w="832" w:type="dxa"/>
            <w:vAlign w:val="center"/>
          </w:tcPr>
          <w:p w:rsidR="00E2086B" w:rsidRPr="00B813EF" w:rsidRDefault="00E2086B" w:rsidP="00DE0FAD">
            <w:pPr>
              <w:spacing w:before="60" w:after="60"/>
              <w:ind w:left="-23" w:right="-108"/>
              <w:jc w:val="center"/>
              <w:rPr>
                <w:rFonts w:ascii="Times New Roman" w:hAnsi="Times New Roman"/>
                <w:b w:val="0"/>
                <w:color w:val="000000"/>
                <w:sz w:val="18"/>
                <w:szCs w:val="18"/>
              </w:rPr>
            </w:pPr>
            <w:r>
              <w:rPr>
                <w:rFonts w:ascii="Times New Roman" w:hAnsi="Times New Roman"/>
                <w:b w:val="0"/>
                <w:color w:val="000000"/>
                <w:sz w:val="18"/>
                <w:szCs w:val="18"/>
              </w:rPr>
              <w:t>0,3%</w:t>
            </w:r>
          </w:p>
        </w:tc>
        <w:tc>
          <w:tcPr>
            <w:tcW w:w="975" w:type="dxa"/>
          </w:tcPr>
          <w:p w:rsidR="00E2086B" w:rsidRDefault="00E2086B" w:rsidP="00DE0FAD">
            <w:pPr>
              <w:spacing w:before="60" w:after="60"/>
              <w:ind w:left="-23" w:right="-108"/>
              <w:jc w:val="center"/>
              <w:rPr>
                <w:rFonts w:ascii="Times New Roman" w:hAnsi="Times New Roman"/>
                <w:b w:val="0"/>
                <w:color w:val="000000"/>
                <w:sz w:val="18"/>
                <w:szCs w:val="18"/>
              </w:rPr>
            </w:pPr>
          </w:p>
          <w:p w:rsidR="00E2086B" w:rsidRPr="00B813EF" w:rsidRDefault="00E2086B" w:rsidP="00DE0FAD">
            <w:pPr>
              <w:spacing w:before="60" w:after="60"/>
              <w:ind w:left="-23" w:right="-108"/>
              <w:jc w:val="center"/>
              <w:rPr>
                <w:rFonts w:ascii="Times New Roman" w:hAnsi="Times New Roman"/>
                <w:b w:val="0"/>
                <w:color w:val="000000"/>
                <w:sz w:val="18"/>
                <w:szCs w:val="18"/>
              </w:rPr>
            </w:pPr>
            <w:r w:rsidRPr="00B813EF">
              <w:rPr>
                <w:rFonts w:ascii="Times New Roman" w:hAnsi="Times New Roman"/>
                <w:b w:val="0"/>
                <w:color w:val="000000"/>
                <w:sz w:val="18"/>
                <w:szCs w:val="18"/>
              </w:rPr>
              <w:t>0</w:t>
            </w:r>
          </w:p>
        </w:tc>
        <w:tc>
          <w:tcPr>
            <w:tcW w:w="870" w:type="dxa"/>
          </w:tcPr>
          <w:p w:rsidR="00E2086B" w:rsidRDefault="00E2086B" w:rsidP="00DE0FAD">
            <w:pPr>
              <w:spacing w:before="60" w:after="60"/>
              <w:ind w:left="-23" w:right="-108"/>
              <w:jc w:val="center"/>
              <w:rPr>
                <w:rFonts w:ascii="Times New Roman" w:hAnsi="Times New Roman"/>
                <w:b w:val="0"/>
                <w:bCs/>
                <w:color w:val="000000"/>
                <w:sz w:val="18"/>
                <w:szCs w:val="18"/>
              </w:rPr>
            </w:pPr>
          </w:p>
          <w:p w:rsidR="00E2086B" w:rsidRPr="00B813EF" w:rsidRDefault="00E2086B" w:rsidP="00DE0FAD">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0%</w:t>
            </w:r>
          </w:p>
        </w:tc>
        <w:tc>
          <w:tcPr>
            <w:tcW w:w="2165" w:type="dxa"/>
          </w:tcPr>
          <w:p w:rsidR="00E2086B" w:rsidRPr="00D17661" w:rsidRDefault="00E2086B" w:rsidP="00DE0FAD">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Giải quyết nhu cầu tài chính cá nhân</w:t>
            </w:r>
          </w:p>
        </w:tc>
      </w:tr>
    </w:tbl>
    <w:p w:rsidR="00BA20BD" w:rsidRDefault="00BA20BD" w:rsidP="00BA20BD">
      <w:pPr>
        <w:tabs>
          <w:tab w:val="left" w:pos="360"/>
        </w:tabs>
        <w:spacing w:line="440" w:lineRule="exact"/>
        <w:jc w:val="both"/>
        <w:rPr>
          <w:rFonts w:ascii="Times New Roman" w:hAnsi="Times New Roman"/>
          <w:b w:val="0"/>
          <w:sz w:val="26"/>
          <w:szCs w:val="28"/>
        </w:rPr>
      </w:pPr>
    </w:p>
    <w:p w:rsidR="00BA20BD" w:rsidRPr="00773F6E" w:rsidRDefault="00BA20BD" w:rsidP="00BA20BD">
      <w:pPr>
        <w:tabs>
          <w:tab w:val="left" w:pos="360"/>
        </w:tabs>
        <w:spacing w:line="440" w:lineRule="exact"/>
        <w:jc w:val="both"/>
        <w:rPr>
          <w:rFonts w:ascii="Times New Roman" w:hAnsi="Times New Roman"/>
          <w:b w:val="0"/>
          <w:sz w:val="26"/>
          <w:szCs w:val="28"/>
        </w:rPr>
      </w:pPr>
      <w:r w:rsidRPr="00773F6E">
        <w:rPr>
          <w:rFonts w:ascii="Times New Roman" w:hAnsi="Times New Roman"/>
          <w:b w:val="0"/>
          <w:sz w:val="26"/>
          <w:szCs w:val="28"/>
        </w:rPr>
        <w:t>3.</w:t>
      </w:r>
      <w:r w:rsidRPr="00773F6E">
        <w:rPr>
          <w:rFonts w:ascii="Times New Roman" w:hAnsi="Times New Roman"/>
          <w:b w:val="0"/>
          <w:sz w:val="26"/>
          <w:szCs w:val="28"/>
        </w:rPr>
        <w:tab/>
        <w:t xml:space="preserve">Các giao dịch khác: </w:t>
      </w:r>
      <w:r>
        <w:rPr>
          <w:rFonts w:ascii="Times New Roman" w:hAnsi="Times New Roman"/>
          <w:b w:val="0"/>
          <w:sz w:val="26"/>
          <w:szCs w:val="28"/>
        </w:rPr>
        <w:t>(các giao dịch của cổ đông nội bộ/ cổ đông lớn và người có liên quan với chính Công ty).</w:t>
      </w:r>
    </w:p>
    <w:p w:rsidR="00BA20BD" w:rsidRPr="001321E5" w:rsidRDefault="00BA20BD" w:rsidP="00BA20BD">
      <w:pPr>
        <w:spacing w:line="440" w:lineRule="exact"/>
        <w:jc w:val="both"/>
        <w:rPr>
          <w:rFonts w:ascii="Times New Roman" w:hAnsi="Times New Roman"/>
          <w:b w:val="0"/>
          <w:sz w:val="26"/>
          <w:szCs w:val="28"/>
        </w:rPr>
      </w:pPr>
      <w:r w:rsidRPr="001321E5">
        <w:rPr>
          <w:rFonts w:ascii="Times New Roman" w:hAnsi="Times New Roman"/>
          <w:sz w:val="26"/>
          <w:szCs w:val="28"/>
        </w:rPr>
        <w:t xml:space="preserve">V. Các vấn đề cần lưu ý khác: </w:t>
      </w:r>
      <w:r w:rsidRPr="001321E5">
        <w:rPr>
          <w:rFonts w:ascii="Times New Roman" w:hAnsi="Times New Roman"/>
          <w:sz w:val="26"/>
          <w:szCs w:val="28"/>
        </w:rPr>
        <w:tab/>
      </w:r>
      <w:r w:rsidRPr="001321E5">
        <w:rPr>
          <w:rFonts w:ascii="Times New Roman" w:hAnsi="Times New Roman"/>
          <w:b w:val="0"/>
          <w:sz w:val="26"/>
          <w:szCs w:val="28"/>
        </w:rPr>
        <w:t>Không có</w:t>
      </w:r>
    </w:p>
    <w:p w:rsidR="00BA20BD" w:rsidRDefault="00BA20BD" w:rsidP="00BA20BD">
      <w:pPr>
        <w:jc w:val="both"/>
        <w:rPr>
          <w:rFonts w:ascii="Times New Roman" w:hAnsi="Times New Roman"/>
          <w:sz w:val="28"/>
          <w:szCs w:val="28"/>
        </w:rPr>
      </w:pPr>
    </w:p>
    <w:tbl>
      <w:tblPr>
        <w:tblW w:w="0" w:type="auto"/>
        <w:tblLook w:val="04A0" w:firstRow="1" w:lastRow="0" w:firstColumn="1" w:lastColumn="0" w:noHBand="0" w:noVBand="1"/>
      </w:tblPr>
      <w:tblGrid>
        <w:gridCol w:w="4749"/>
        <w:gridCol w:w="4743"/>
      </w:tblGrid>
      <w:tr w:rsidR="00BA20BD" w:rsidRPr="000F4CEB" w:rsidTr="000356BA">
        <w:tc>
          <w:tcPr>
            <w:tcW w:w="4785" w:type="dxa"/>
          </w:tcPr>
          <w:p w:rsidR="00BA20BD" w:rsidRPr="000F4CEB" w:rsidRDefault="00BA20BD" w:rsidP="000356BA">
            <w:pPr>
              <w:jc w:val="both"/>
              <w:rPr>
                <w:rFonts w:ascii="Times New Roman" w:hAnsi="Times New Roman"/>
                <w:i/>
              </w:rPr>
            </w:pPr>
            <w:r w:rsidRPr="000F4CEB">
              <w:rPr>
                <w:rFonts w:ascii="Times New Roman" w:hAnsi="Times New Roman"/>
                <w:i/>
              </w:rPr>
              <w:t xml:space="preserve">Nơi nhận: </w:t>
            </w:r>
          </w:p>
          <w:p w:rsidR="00BA20BD" w:rsidRPr="000F4CEB" w:rsidRDefault="00BA20BD" w:rsidP="000356BA">
            <w:pPr>
              <w:ind w:firstLine="180"/>
              <w:jc w:val="both"/>
              <w:rPr>
                <w:rFonts w:ascii="Times New Roman" w:hAnsi="Times New Roman"/>
                <w:b w:val="0"/>
                <w:sz w:val="22"/>
                <w:szCs w:val="22"/>
              </w:rPr>
            </w:pPr>
            <w:r w:rsidRPr="000F4CEB">
              <w:rPr>
                <w:rFonts w:ascii="Times New Roman" w:hAnsi="Times New Roman"/>
                <w:b w:val="0"/>
                <w:sz w:val="22"/>
                <w:szCs w:val="22"/>
              </w:rPr>
              <w:t>- Như trên;</w:t>
            </w:r>
          </w:p>
          <w:p w:rsidR="00BA20BD" w:rsidRDefault="00BA20BD" w:rsidP="000356BA">
            <w:pPr>
              <w:ind w:firstLine="180"/>
              <w:jc w:val="both"/>
            </w:pPr>
            <w:r w:rsidRPr="000F4CEB">
              <w:rPr>
                <w:rFonts w:ascii="Times New Roman" w:hAnsi="Times New Roman"/>
                <w:b w:val="0"/>
                <w:sz w:val="22"/>
                <w:szCs w:val="22"/>
              </w:rPr>
              <w:t>- Lưu HĐQT.</w:t>
            </w:r>
          </w:p>
          <w:p w:rsidR="00BA20BD" w:rsidRPr="000F4CEB" w:rsidRDefault="00BA20BD" w:rsidP="000356BA">
            <w:pPr>
              <w:jc w:val="both"/>
              <w:rPr>
                <w:rFonts w:ascii="Times New Roman" w:hAnsi="Times New Roman"/>
                <w:i/>
              </w:rPr>
            </w:pPr>
          </w:p>
        </w:tc>
        <w:tc>
          <w:tcPr>
            <w:tcW w:w="4786" w:type="dxa"/>
          </w:tcPr>
          <w:p w:rsidR="00BA20BD" w:rsidRPr="000F4CEB" w:rsidRDefault="00BA20BD" w:rsidP="000356BA">
            <w:pPr>
              <w:jc w:val="right"/>
              <w:rPr>
                <w:rFonts w:ascii="Times New Roman" w:hAnsi="Times New Roman"/>
                <w:i/>
              </w:rPr>
            </w:pPr>
          </w:p>
          <w:p w:rsidR="00BA20BD" w:rsidRPr="000F4CEB" w:rsidRDefault="00BA20BD" w:rsidP="000356BA">
            <w:pPr>
              <w:jc w:val="both"/>
              <w:rPr>
                <w:rFonts w:ascii="Times New Roman" w:hAnsi="Times New Roman"/>
                <w:i/>
              </w:rPr>
            </w:pPr>
          </w:p>
          <w:p w:rsidR="00BA20BD" w:rsidRPr="000F4CEB" w:rsidRDefault="00BA20BD" w:rsidP="000356BA">
            <w:pPr>
              <w:jc w:val="both"/>
              <w:rPr>
                <w:rFonts w:ascii="Times New Roman" w:hAnsi="Times New Roman"/>
                <w:i/>
              </w:rPr>
            </w:pPr>
          </w:p>
          <w:p w:rsidR="00BA20BD" w:rsidRPr="000F4CEB" w:rsidRDefault="00BA20BD" w:rsidP="000356BA">
            <w:pPr>
              <w:jc w:val="both"/>
              <w:rPr>
                <w:rFonts w:ascii="Times New Roman" w:hAnsi="Times New Roman"/>
                <w:i/>
              </w:rPr>
            </w:pPr>
          </w:p>
          <w:p w:rsidR="00BA20BD" w:rsidRPr="000F4CEB" w:rsidRDefault="00BA20BD" w:rsidP="000356BA">
            <w:pPr>
              <w:jc w:val="both"/>
              <w:rPr>
                <w:rFonts w:ascii="Times New Roman" w:hAnsi="Times New Roman"/>
                <w:i/>
              </w:rPr>
            </w:pPr>
          </w:p>
        </w:tc>
      </w:tr>
    </w:tbl>
    <w:p w:rsidR="00BA20BD" w:rsidRDefault="00BA20BD" w:rsidP="00BA20BD"/>
    <w:p w:rsidR="009255AC" w:rsidRDefault="009255AC"/>
    <w:sectPr w:rsidR="009255AC" w:rsidSect="000356BA">
      <w:pgSz w:w="11907" w:h="16840" w:code="9"/>
      <w:pgMar w:top="810" w:right="1191" w:bottom="295"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D61A8"/>
    <w:multiLevelType w:val="hybridMultilevel"/>
    <w:tmpl w:val="1650696A"/>
    <w:lvl w:ilvl="0" w:tplc="69266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E44C4"/>
    <w:multiLevelType w:val="hybridMultilevel"/>
    <w:tmpl w:val="E870BD88"/>
    <w:lvl w:ilvl="0" w:tplc="961632B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A67A68"/>
    <w:multiLevelType w:val="hybridMultilevel"/>
    <w:tmpl w:val="07C80800"/>
    <w:lvl w:ilvl="0" w:tplc="F75C4EB2">
      <w:start w:val="5"/>
      <w:numFmt w:val="bullet"/>
      <w:lvlText w:val="-"/>
      <w:lvlJc w:val="left"/>
      <w:pPr>
        <w:ind w:left="720" w:hanging="360"/>
      </w:pPr>
      <w:rPr>
        <w:rFonts w:ascii="Times New Roman" w:eastAsia="MS Mincho"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BD"/>
    <w:rsid w:val="00024A9D"/>
    <w:rsid w:val="000356BA"/>
    <w:rsid w:val="000725BE"/>
    <w:rsid w:val="0009494D"/>
    <w:rsid w:val="00122BB7"/>
    <w:rsid w:val="002939B4"/>
    <w:rsid w:val="004346E8"/>
    <w:rsid w:val="0057782D"/>
    <w:rsid w:val="005A1C88"/>
    <w:rsid w:val="00665811"/>
    <w:rsid w:val="006C75F3"/>
    <w:rsid w:val="007612C9"/>
    <w:rsid w:val="00787FB0"/>
    <w:rsid w:val="007A0039"/>
    <w:rsid w:val="007D1C7E"/>
    <w:rsid w:val="00802735"/>
    <w:rsid w:val="00841EBE"/>
    <w:rsid w:val="009255AC"/>
    <w:rsid w:val="00A27AC8"/>
    <w:rsid w:val="00A80213"/>
    <w:rsid w:val="00B1163E"/>
    <w:rsid w:val="00B86D59"/>
    <w:rsid w:val="00B97580"/>
    <w:rsid w:val="00BA20BD"/>
    <w:rsid w:val="00BB2504"/>
    <w:rsid w:val="00C54EDB"/>
    <w:rsid w:val="00C628A6"/>
    <w:rsid w:val="00C7272C"/>
    <w:rsid w:val="00CE1168"/>
    <w:rsid w:val="00D15D1A"/>
    <w:rsid w:val="00D31827"/>
    <w:rsid w:val="00DD595E"/>
    <w:rsid w:val="00DE0FAD"/>
    <w:rsid w:val="00DF2DF9"/>
    <w:rsid w:val="00E2086B"/>
    <w:rsid w:val="00E60D05"/>
    <w:rsid w:val="00F33316"/>
    <w:rsid w:val="00F95085"/>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BD"/>
    <w:rPr>
      <w:rFonts w:ascii="VNI-Times" w:eastAsia="Times New Roman" w:hAnsi="VNI-Time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A20BD"/>
    <w:pPr>
      <w:spacing w:after="120"/>
    </w:pPr>
    <w:rPr>
      <w:lang w:val="x-none" w:eastAsia="x-none"/>
    </w:rPr>
  </w:style>
  <w:style w:type="character" w:customStyle="1" w:styleId="BodyTextChar">
    <w:name w:val="Body Text Char"/>
    <w:basedOn w:val="DefaultParagraphFont"/>
    <w:link w:val="BodyText"/>
    <w:rsid w:val="00BA20BD"/>
    <w:rPr>
      <w:rFonts w:ascii="VNI-Times" w:eastAsia="Times New Roman" w:hAnsi="VNI-Times"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BD"/>
    <w:rPr>
      <w:rFonts w:ascii="VNI-Times" w:eastAsia="Times New Roman" w:hAnsi="VNI-Time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A20BD"/>
    <w:pPr>
      <w:spacing w:after="120"/>
    </w:pPr>
    <w:rPr>
      <w:lang w:val="x-none" w:eastAsia="x-none"/>
    </w:rPr>
  </w:style>
  <w:style w:type="character" w:customStyle="1" w:styleId="BodyTextChar">
    <w:name w:val="Body Text Char"/>
    <w:basedOn w:val="DefaultParagraphFont"/>
    <w:link w:val="BodyText"/>
    <w:rsid w:val="00BA20BD"/>
    <w:rPr>
      <w:rFonts w:ascii="VNI-Times" w:eastAsia="Times New Roman" w:hAnsi="VNI-Times"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2016-07-13T09:05:00Z</cp:lastPrinted>
  <dcterms:created xsi:type="dcterms:W3CDTF">2016-07-18T01:17:00Z</dcterms:created>
  <dcterms:modified xsi:type="dcterms:W3CDTF">2016-07-18T01:17:00Z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4b99159153c4662acf1c131874c39b4.psdsxs" Id="Red6b286fb8644bef" /></Relationships>
</file>